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EDDDA" w14:textId="77777777" w:rsidR="00C52966" w:rsidRPr="00780B97" w:rsidRDefault="00C52966" w:rsidP="00C52966">
      <w:pPr>
        <w:pStyle w:val="NoSpacing"/>
        <w:jc w:val="center"/>
        <w:rPr>
          <w:rFonts w:ascii="Times New Roman" w:hAnsi="Times New Roman"/>
          <w:b/>
          <w:sz w:val="24"/>
          <w:szCs w:val="24"/>
        </w:rPr>
      </w:pPr>
    </w:p>
    <w:p w14:paraId="6F11B5D4" w14:textId="77777777" w:rsidR="00C52966" w:rsidRPr="00780B97" w:rsidRDefault="00C52966" w:rsidP="009E2AFA">
      <w:pPr>
        <w:rPr>
          <w:rFonts w:cs="Times New Roman"/>
          <w:b/>
        </w:rPr>
      </w:pPr>
      <w:r w:rsidRPr="00780B97">
        <w:rPr>
          <w:rFonts w:cs="Times New Roman"/>
          <w:b/>
        </w:rPr>
        <w:t xml:space="preserve">SMALL BUSINESS SUBCONTRACTING PLAN </w:t>
      </w:r>
    </w:p>
    <w:p w14:paraId="15798AB7" w14:textId="77777777" w:rsidR="009E2AFA" w:rsidRPr="00780B97" w:rsidRDefault="009E2AFA" w:rsidP="009E2AFA">
      <w:pPr>
        <w:rPr>
          <w:rFonts w:cs="Times New Roman"/>
          <w:b/>
        </w:rPr>
      </w:pPr>
    </w:p>
    <w:p w14:paraId="72CB5C54" w14:textId="77777777" w:rsidR="00C52966" w:rsidRPr="00780B97" w:rsidRDefault="009E2AFA" w:rsidP="00C52966">
      <w:pPr>
        <w:rPr>
          <w:rFonts w:cs="Times New Roman"/>
          <w:b/>
          <w:u w:val="single"/>
        </w:rPr>
      </w:pPr>
      <w:r w:rsidRPr="00780B97">
        <w:rPr>
          <w:rFonts w:cs="Times New Roman"/>
          <w:b/>
          <w:noProof/>
          <w:u w:val="single"/>
        </w:rPr>
        <mc:AlternateContent>
          <mc:Choice Requires="wps">
            <w:drawing>
              <wp:anchor distT="0" distB="0" distL="114300" distR="114300" simplePos="0" relativeHeight="251659264" behindDoc="0" locked="0" layoutInCell="1" allowOverlap="1" wp14:anchorId="57A09BBB" wp14:editId="47834C98">
                <wp:simplePos x="0" y="0"/>
                <wp:positionH relativeFrom="column">
                  <wp:posOffset>28574</wp:posOffset>
                </wp:positionH>
                <wp:positionV relativeFrom="paragraph">
                  <wp:posOffset>26670</wp:posOffset>
                </wp:positionV>
                <wp:extent cx="589597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5895975" cy="1905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3FE2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2.1pt" to="4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" strokecolor="#1f4d78 [1604]" strokeweight="2.25pt">
                <v:stroke joinstyle="miter"/>
              </v:line>
            </w:pict>
          </mc:Fallback>
        </mc:AlternateContent>
      </w:r>
    </w:p>
    <w:p w14:paraId="7EA1F826" w14:textId="356671DB" w:rsidR="009E2AFA" w:rsidRPr="00780B97" w:rsidRDefault="00C52966" w:rsidP="00C52966">
      <w:pPr>
        <w:rPr>
          <w:rFonts w:cs="Times New Roman"/>
        </w:rPr>
      </w:pPr>
      <w:r w:rsidRPr="00780B97">
        <w:rPr>
          <w:rFonts w:cs="Times New Roman"/>
        </w:rPr>
        <w:t xml:space="preserve">All prime contractors designated in the System for Award Management (SAM) as </w:t>
      </w:r>
      <w:r w:rsidR="009E2AFA" w:rsidRPr="00780B97">
        <w:rPr>
          <w:rFonts w:cs="Times New Roman"/>
        </w:rPr>
        <w:t>“</w:t>
      </w:r>
      <w:r w:rsidRPr="00780B97">
        <w:rPr>
          <w:rFonts w:cs="Times New Roman"/>
        </w:rPr>
        <w:t>Other than Small business</w:t>
      </w:r>
      <w:r w:rsidR="009E2AFA" w:rsidRPr="00780B97">
        <w:rPr>
          <w:rFonts w:cs="Times New Roman"/>
        </w:rPr>
        <w:t>”</w:t>
      </w:r>
      <w:r w:rsidRPr="00780B97">
        <w:rPr>
          <w:rFonts w:cs="Times New Roman"/>
        </w:rPr>
        <w:t xml:space="preserve">, that hold a </w:t>
      </w:r>
      <w:r w:rsidR="009E2AFA" w:rsidRPr="00780B97">
        <w:rPr>
          <w:rFonts w:cs="Times New Roman"/>
        </w:rPr>
        <w:t>contract expected to exceed $7</w:t>
      </w:r>
      <w:r w:rsidR="000B6727">
        <w:rPr>
          <w:rFonts w:cs="Times New Roman"/>
        </w:rPr>
        <w:t>5</w:t>
      </w:r>
      <w:r w:rsidR="009E2AFA" w:rsidRPr="00780B97">
        <w:rPr>
          <w:rFonts w:cs="Times New Roman"/>
        </w:rPr>
        <w:t xml:space="preserve">0,000 ($1.5M for </w:t>
      </w:r>
      <w:r w:rsidRPr="00780B97">
        <w:rPr>
          <w:rFonts w:cs="Times New Roman"/>
        </w:rPr>
        <w:t>construction</w:t>
      </w:r>
      <w:r w:rsidR="009E2AFA" w:rsidRPr="00780B97">
        <w:rPr>
          <w:rFonts w:cs="Times New Roman"/>
        </w:rPr>
        <w:t>) are required to submit an acceptable subcontracting plan</w:t>
      </w:r>
      <w:r w:rsidRPr="00780B97">
        <w:rPr>
          <w:rFonts w:cs="Times New Roman"/>
        </w:rPr>
        <w:t xml:space="preserve"> </w:t>
      </w:r>
      <w:r w:rsidR="009E2AFA" w:rsidRPr="00780B97">
        <w:rPr>
          <w:rFonts w:cs="Times New Roman"/>
        </w:rPr>
        <w:t>with their proposals and/or within the time limit prescribed by the contracting officer.  Once accepted, the subcontracting plan will become part of the contract award.</w:t>
      </w:r>
    </w:p>
    <w:p w14:paraId="26B9D0E7" w14:textId="77777777" w:rsidR="00C52966" w:rsidRPr="00780B97" w:rsidRDefault="00C52966" w:rsidP="00C52966">
      <w:pPr>
        <w:rPr>
          <w:rFonts w:cs="Times New Roman"/>
          <w:b/>
          <w:bCs/>
        </w:rPr>
      </w:pPr>
      <w:r w:rsidRPr="00780B97">
        <w:rPr>
          <w:rFonts w:cs="Times New Roman"/>
          <w:b/>
          <w:bCs/>
        </w:rPr>
        <w:t xml:space="preserve"> </w:t>
      </w:r>
    </w:p>
    <w:p w14:paraId="418FF493" w14:textId="4110D312" w:rsidR="00C52966" w:rsidRPr="00780B97" w:rsidRDefault="00C52966" w:rsidP="00C52966">
      <w:pPr>
        <w:rPr>
          <w:rFonts w:cs="Times New Roman"/>
          <w:b/>
          <w:bCs/>
        </w:rPr>
      </w:pPr>
      <w:r w:rsidRPr="00780B97">
        <w:rPr>
          <w:rFonts w:cs="Times New Roman"/>
          <w:b/>
          <w:bCs/>
        </w:rPr>
        <w:t>To be completed by Contractors as required by FAR 19.702</w:t>
      </w:r>
      <w:r w:rsidR="000B6727">
        <w:rPr>
          <w:rFonts w:cs="Times New Roman"/>
          <w:b/>
          <w:bCs/>
        </w:rPr>
        <w:t xml:space="preserve"> and including all required information as set forth at contract clause FAR 52.219-9</w:t>
      </w:r>
    </w:p>
    <w:p w14:paraId="4AA69041" w14:textId="77777777" w:rsidR="00DC535A" w:rsidRPr="00780B97" w:rsidRDefault="00DC535A" w:rsidP="00C52966">
      <w:pPr>
        <w:rPr>
          <w:rFonts w:cs="Times New Roman"/>
          <w:b/>
          <w:bCs/>
        </w:rPr>
      </w:pPr>
    </w:p>
    <w:p w14:paraId="72F8FA2E" w14:textId="77777777" w:rsidR="00C52966" w:rsidRPr="00780B97" w:rsidRDefault="00C52966" w:rsidP="00C52966">
      <w:pPr>
        <w:rPr>
          <w:rFonts w:cs="Times New Roman"/>
          <w:b/>
          <w:bCs/>
        </w:rPr>
      </w:pPr>
      <w:bookmarkStart w:id="0" w:name="wp1858744"/>
      <w:bookmarkStart w:id="1" w:name="wp1864514"/>
      <w:bookmarkEnd w:id="0"/>
      <w:bookmarkEnd w:id="1"/>
      <w:r w:rsidRPr="00780B97">
        <w:rPr>
          <w:rFonts w:cs="Times New Roman"/>
          <w:b/>
          <w:bCs/>
        </w:rPr>
        <w:t xml:space="preserve">Identification Data: </w:t>
      </w:r>
    </w:p>
    <w:p w14:paraId="54A2BE7B" w14:textId="77777777" w:rsidR="00C52966" w:rsidRPr="00780B97" w:rsidRDefault="00C52966" w:rsidP="00C52966">
      <w:pPr>
        <w:rPr>
          <w:rFonts w:cs="Times New Roman"/>
        </w:rPr>
      </w:pPr>
      <w:bookmarkStart w:id="2" w:name="wp1864554"/>
      <w:bookmarkEnd w:id="2"/>
      <w:r w:rsidRPr="00780B97">
        <w:rPr>
          <w:rFonts w:cs="Times New Roman"/>
        </w:rPr>
        <w:t>Company Name: </w:t>
      </w:r>
      <w:r w:rsidRPr="00780B97">
        <w:rPr>
          <w:rFonts w:cs="Times New Roman"/>
          <w:u w:val="single"/>
        </w:rPr>
        <w:t>                                                                     ___________________________</w:t>
      </w:r>
      <w:r w:rsidRPr="00780B97">
        <w:rPr>
          <w:rFonts w:cs="Times New Roman"/>
        </w:rPr>
        <w:t xml:space="preserve"> </w:t>
      </w:r>
    </w:p>
    <w:p w14:paraId="0272539F" w14:textId="77777777" w:rsidR="00C52966" w:rsidRPr="00780B97" w:rsidRDefault="00C52966" w:rsidP="00C52966">
      <w:pPr>
        <w:rPr>
          <w:rFonts w:cs="Times New Roman"/>
        </w:rPr>
      </w:pPr>
      <w:bookmarkStart w:id="3" w:name="wp1864555"/>
      <w:bookmarkEnd w:id="3"/>
      <w:r w:rsidRPr="00780B97">
        <w:rPr>
          <w:rFonts w:cs="Times New Roman"/>
        </w:rPr>
        <w:t>Address: </w:t>
      </w:r>
      <w:r w:rsidRPr="00780B97">
        <w:rPr>
          <w:rFonts w:cs="Times New Roman"/>
          <w:u w:val="single"/>
        </w:rPr>
        <w:t>                                                                                  ___________________________</w:t>
      </w:r>
      <w:r w:rsidRPr="00780B97">
        <w:rPr>
          <w:rFonts w:cs="Times New Roman"/>
        </w:rPr>
        <w:t xml:space="preserve"> </w:t>
      </w:r>
    </w:p>
    <w:p w14:paraId="76FEB38E" w14:textId="77777777" w:rsidR="00C52966" w:rsidRPr="00780B97" w:rsidRDefault="00C52966" w:rsidP="00C52966">
      <w:pPr>
        <w:rPr>
          <w:rFonts w:cs="Times New Roman"/>
        </w:rPr>
      </w:pPr>
      <w:bookmarkStart w:id="4" w:name="wp1864994"/>
      <w:bookmarkStart w:id="5" w:name="wp1864796"/>
      <w:bookmarkEnd w:id="4"/>
      <w:bookmarkEnd w:id="5"/>
      <w:r w:rsidRPr="00780B97">
        <w:rPr>
          <w:rFonts w:cs="Times New Roman"/>
        </w:rPr>
        <w:t>Date Prepared: </w:t>
      </w:r>
      <w:r w:rsidRPr="00780B97">
        <w:rPr>
          <w:rFonts w:cs="Times New Roman"/>
          <w:u w:val="single"/>
        </w:rPr>
        <w:t>               _________</w:t>
      </w:r>
      <w:r w:rsidR="00780B97" w:rsidRPr="00780B97">
        <w:rPr>
          <w:rFonts w:cs="Times New Roman"/>
        </w:rPr>
        <w:t> Solicitation</w:t>
      </w:r>
      <w:r w:rsidRPr="00780B97">
        <w:rPr>
          <w:rFonts w:cs="Times New Roman"/>
        </w:rPr>
        <w:t xml:space="preserve"> Number: </w:t>
      </w:r>
      <w:r w:rsidRPr="00780B97">
        <w:rPr>
          <w:rFonts w:cs="Times New Roman"/>
          <w:u w:val="single"/>
        </w:rPr>
        <w:t>                    __________________</w:t>
      </w:r>
    </w:p>
    <w:p w14:paraId="243B42A7" w14:textId="77777777" w:rsidR="00C52966" w:rsidRPr="00780B97" w:rsidRDefault="00C52966" w:rsidP="00C52966">
      <w:pPr>
        <w:rPr>
          <w:rFonts w:cs="Times New Roman"/>
        </w:rPr>
      </w:pPr>
      <w:bookmarkStart w:id="6" w:name="wp1864839"/>
      <w:bookmarkEnd w:id="6"/>
      <w:r w:rsidRPr="00780B97">
        <w:rPr>
          <w:rFonts w:cs="Times New Roman"/>
        </w:rPr>
        <w:t>Project Title: </w:t>
      </w:r>
      <w:r w:rsidRPr="00780B97">
        <w:rPr>
          <w:rFonts w:cs="Times New Roman"/>
          <w:u w:val="single"/>
        </w:rPr>
        <w:t>                                                                          ___________________________</w:t>
      </w:r>
      <w:r w:rsidRPr="00780B97">
        <w:rPr>
          <w:rFonts w:cs="Times New Roman"/>
        </w:rPr>
        <w:t xml:space="preserve"> </w:t>
      </w:r>
    </w:p>
    <w:p w14:paraId="1078D903" w14:textId="77777777" w:rsidR="00C52966" w:rsidRPr="00780B97" w:rsidRDefault="00C52966" w:rsidP="00C52966">
      <w:pPr>
        <w:rPr>
          <w:rFonts w:cs="Times New Roman"/>
        </w:rPr>
      </w:pPr>
      <w:bookmarkStart w:id="7" w:name="wp1865052"/>
      <w:bookmarkEnd w:id="7"/>
      <w:r w:rsidRPr="00780B97">
        <w:rPr>
          <w:rFonts w:cs="Times New Roman"/>
        </w:rPr>
        <w:t>Period of Plan: </w:t>
      </w:r>
      <w:r w:rsidRPr="00780B97">
        <w:rPr>
          <w:rFonts w:cs="Times New Roman"/>
          <w:u w:val="single"/>
        </w:rPr>
        <w:t>                                                                       ___________________________</w:t>
      </w:r>
      <w:r w:rsidRPr="00780B97">
        <w:rPr>
          <w:rFonts w:cs="Times New Roman"/>
        </w:rPr>
        <w:t xml:space="preserve"> </w:t>
      </w:r>
    </w:p>
    <w:p w14:paraId="072A017D" w14:textId="77777777" w:rsidR="00DC535A" w:rsidRPr="00780B97" w:rsidRDefault="00DC535A" w:rsidP="00C52966">
      <w:pPr>
        <w:rPr>
          <w:rFonts w:cs="Times New Roman"/>
        </w:rPr>
      </w:pPr>
    </w:p>
    <w:p w14:paraId="7187D121" w14:textId="77777777" w:rsidR="00C52966" w:rsidRPr="00780B97" w:rsidRDefault="00C52966" w:rsidP="00C52966">
      <w:pPr>
        <w:rPr>
          <w:rFonts w:cs="Times New Roman"/>
          <w:b/>
          <w:bCs/>
        </w:rPr>
      </w:pPr>
      <w:bookmarkStart w:id="8" w:name="wp1865869"/>
      <w:bookmarkEnd w:id="8"/>
      <w:r w:rsidRPr="00780B97">
        <w:rPr>
          <w:rFonts w:cs="Times New Roman"/>
          <w:b/>
          <w:bCs/>
        </w:rPr>
        <w:t>Type of Plan (Check one):</w:t>
      </w:r>
    </w:p>
    <w:tbl>
      <w:tblPr>
        <w:tblW w:w="9640" w:type="dxa"/>
        <w:tblCellSpacing w:w="15" w:type="dxa"/>
        <w:tblLook w:val="04A0" w:firstRow="1" w:lastRow="0" w:firstColumn="1" w:lastColumn="0" w:noHBand="0" w:noVBand="1"/>
      </w:tblPr>
      <w:tblGrid>
        <w:gridCol w:w="765"/>
        <w:gridCol w:w="8875"/>
      </w:tblGrid>
      <w:tr w:rsidR="00C52966" w:rsidRPr="00780B97" w14:paraId="3C147D3B" w14:textId="77777777" w:rsidTr="003F340D">
        <w:trPr>
          <w:tblCellSpacing w:w="15" w:type="dxa"/>
        </w:trPr>
        <w:tc>
          <w:tcPr>
            <w:tcW w:w="720" w:type="dxa"/>
            <w:tcMar>
              <w:top w:w="15" w:type="dxa"/>
              <w:left w:w="15" w:type="dxa"/>
              <w:bottom w:w="15" w:type="dxa"/>
              <w:right w:w="15" w:type="dxa"/>
            </w:tcMar>
            <w:hideMark/>
          </w:tcPr>
          <w:p w14:paraId="026ECC17" w14:textId="77777777" w:rsidR="00C52966" w:rsidRPr="00780B97" w:rsidRDefault="00C52966" w:rsidP="003F340D">
            <w:pPr>
              <w:rPr>
                <w:rFonts w:cs="Times New Roman"/>
              </w:rPr>
            </w:pPr>
            <w:bookmarkStart w:id="9" w:name="wp1865846"/>
            <w:bookmarkEnd w:id="9"/>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6F982D73" w14:textId="77777777" w:rsidR="00C52966" w:rsidRPr="00780B97" w:rsidRDefault="00C52966" w:rsidP="00DC535A">
            <w:pPr>
              <w:rPr>
                <w:rFonts w:cs="Times New Roman"/>
              </w:rPr>
            </w:pPr>
            <w:bookmarkStart w:id="10" w:name="wp1865848"/>
            <w:bookmarkEnd w:id="10"/>
            <w:r w:rsidRPr="00780B97">
              <w:rPr>
                <w:rFonts w:cs="Times New Roman"/>
                <w:u w:val="single"/>
              </w:rPr>
              <w:t>Individual Plan</w:t>
            </w:r>
            <w:r w:rsidRPr="00780B97">
              <w:rPr>
                <w:rFonts w:cs="Times New Roman"/>
              </w:rPr>
              <w:t xml:space="preserve">: </w:t>
            </w:r>
            <w:r w:rsidR="00DC535A" w:rsidRPr="00780B97">
              <w:rPr>
                <w:rFonts w:cs="Times New Roman"/>
                <w:iCs/>
              </w:rPr>
              <w:t>means a subcontracting plan that covers the entire contract period (including option periods), applies to a specific contract, and has goals that are based on the offeror’s planned subcontracting in support of the specific contract, except that indirect costs incurred for common or joint purposes may be allocated on a prorated basis to the contract.</w:t>
            </w:r>
            <w:r w:rsidRPr="00780B97">
              <w:rPr>
                <w:rFonts w:cs="Times New Roman"/>
              </w:rPr>
              <w:t xml:space="preserve"> </w:t>
            </w:r>
          </w:p>
        </w:tc>
      </w:tr>
      <w:tr w:rsidR="00C52966" w:rsidRPr="00780B97" w14:paraId="3D11528D" w14:textId="77777777" w:rsidTr="003F340D">
        <w:trPr>
          <w:tblCellSpacing w:w="15" w:type="dxa"/>
        </w:trPr>
        <w:tc>
          <w:tcPr>
            <w:tcW w:w="720" w:type="dxa"/>
            <w:tcMar>
              <w:top w:w="15" w:type="dxa"/>
              <w:left w:w="15" w:type="dxa"/>
              <w:bottom w:w="15" w:type="dxa"/>
              <w:right w:w="15" w:type="dxa"/>
            </w:tcMar>
            <w:hideMark/>
          </w:tcPr>
          <w:p w14:paraId="791512ED" w14:textId="77777777" w:rsidR="00C52966" w:rsidRPr="00780B97" w:rsidRDefault="00C52966" w:rsidP="003F340D">
            <w:pPr>
              <w:rPr>
                <w:rFonts w:cs="Times New Roman"/>
              </w:rPr>
            </w:pPr>
            <w:bookmarkStart w:id="11" w:name="wp1865856"/>
            <w:bookmarkEnd w:id="11"/>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38840DC7" w14:textId="77777777" w:rsidR="00C52966" w:rsidRPr="00780B97" w:rsidRDefault="00C52966" w:rsidP="00DC535A">
            <w:pPr>
              <w:rPr>
                <w:rFonts w:cs="Times New Roman"/>
              </w:rPr>
            </w:pPr>
            <w:bookmarkStart w:id="12" w:name="wp1865858"/>
            <w:bookmarkEnd w:id="12"/>
            <w:r w:rsidRPr="00780B97">
              <w:rPr>
                <w:rFonts w:cs="Times New Roman"/>
                <w:u w:val="single"/>
              </w:rPr>
              <w:t>Master Plan</w:t>
            </w:r>
            <w:r w:rsidRPr="00780B97">
              <w:rPr>
                <w:rFonts w:cs="Times New Roman"/>
              </w:rPr>
              <w:t xml:space="preserve">: </w:t>
            </w:r>
            <w:r w:rsidR="00DC535A" w:rsidRPr="00780B97">
              <w:rPr>
                <w:rFonts w:cs="Times New Roman"/>
                <w:iCs/>
              </w:rPr>
              <w:t>means a subcontracting plan that contains all of the required elements of an individual contract plan, except goals, and may be incorporated into individual contract plans, provided the master plan is approved.</w:t>
            </w:r>
            <w:r w:rsidRPr="00780B97">
              <w:rPr>
                <w:rFonts w:cs="Times New Roman"/>
              </w:rPr>
              <w:t xml:space="preserve"> </w:t>
            </w:r>
          </w:p>
        </w:tc>
      </w:tr>
      <w:tr w:rsidR="00C52966" w:rsidRPr="00780B97" w14:paraId="74A7E9F1" w14:textId="77777777" w:rsidTr="003F340D">
        <w:trPr>
          <w:tblCellSpacing w:w="15" w:type="dxa"/>
        </w:trPr>
        <w:tc>
          <w:tcPr>
            <w:tcW w:w="720" w:type="dxa"/>
            <w:tcMar>
              <w:top w:w="15" w:type="dxa"/>
              <w:left w:w="15" w:type="dxa"/>
              <w:bottom w:w="15" w:type="dxa"/>
              <w:right w:w="15" w:type="dxa"/>
            </w:tcMar>
            <w:hideMark/>
          </w:tcPr>
          <w:p w14:paraId="5C98BB18" w14:textId="77777777" w:rsidR="00C52966" w:rsidRPr="00780B97" w:rsidRDefault="00C52966" w:rsidP="003F340D">
            <w:pPr>
              <w:rPr>
                <w:rFonts w:cs="Times New Roman"/>
              </w:rPr>
            </w:pPr>
            <w:bookmarkStart w:id="13" w:name="wp1865866"/>
            <w:bookmarkEnd w:id="13"/>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6A4E79AF" w14:textId="77777777" w:rsidR="00DC535A" w:rsidRPr="00780B97" w:rsidRDefault="00C52966" w:rsidP="00DC535A">
            <w:pPr>
              <w:rPr>
                <w:rFonts w:cs="Times New Roman"/>
                <w:iCs/>
              </w:rPr>
            </w:pPr>
            <w:bookmarkStart w:id="14" w:name="wp1865868"/>
            <w:bookmarkEnd w:id="14"/>
            <w:r w:rsidRPr="00780B97">
              <w:rPr>
                <w:rFonts w:cs="Times New Roman"/>
                <w:u w:val="single"/>
              </w:rPr>
              <w:t>Commercial Plan</w:t>
            </w:r>
            <w:r w:rsidRPr="00780B97">
              <w:rPr>
                <w:rFonts w:cs="Times New Roman"/>
              </w:rPr>
              <w:t xml:space="preserve">: </w:t>
            </w:r>
            <w:r w:rsidR="00DC535A" w:rsidRPr="00780B97">
              <w:rPr>
                <w:rFonts w:cs="Times New Roman"/>
                <w:iCs/>
              </w:rPr>
              <w:t>means a subcontracting plan (including goals) that covers the offeror’s fiscal year and that applies to the entire production of commercial items sold by either the entire company or a portion thereof (e.g. division, plant, or product line)</w:t>
            </w:r>
          </w:p>
          <w:p w14:paraId="5F9F12FA" w14:textId="77777777" w:rsidR="00C52966" w:rsidRPr="00780B97" w:rsidRDefault="00C52966" w:rsidP="00DC535A">
            <w:pPr>
              <w:rPr>
                <w:rFonts w:cs="Times New Roman"/>
              </w:rPr>
            </w:pPr>
            <w:r w:rsidRPr="00780B97">
              <w:rPr>
                <w:rFonts w:cs="Times New Roman"/>
                <w:i/>
                <w:iCs/>
              </w:rPr>
              <w:t xml:space="preserve"> </w:t>
            </w:r>
          </w:p>
        </w:tc>
      </w:tr>
    </w:tbl>
    <w:p w14:paraId="68C6BCAF" w14:textId="77777777" w:rsidR="00E32CF7" w:rsidRPr="00780B97" w:rsidRDefault="00C52966" w:rsidP="00E32CF7">
      <w:pPr>
        <w:pStyle w:val="ListParagraph"/>
        <w:numPr>
          <w:ilvl w:val="0"/>
          <w:numId w:val="2"/>
        </w:numPr>
        <w:rPr>
          <w:rFonts w:cs="Times New Roman"/>
          <w:b/>
          <w:bCs/>
        </w:rPr>
      </w:pPr>
      <w:bookmarkStart w:id="15" w:name="wp1865870"/>
      <w:bookmarkEnd w:id="15"/>
      <w:r w:rsidRPr="00780B97">
        <w:rPr>
          <w:rFonts w:cs="Times New Roman"/>
          <w:b/>
          <w:bCs/>
        </w:rPr>
        <w:t>Goals (percentage and dollars)</w:t>
      </w:r>
      <w:r w:rsidR="00E32CF7" w:rsidRPr="00780B97">
        <w:rPr>
          <w:rFonts w:cs="Times New Roman"/>
          <w:b/>
          <w:bCs/>
        </w:rPr>
        <w:t xml:space="preserve"> Reference: 52.219-9(d)(1)</w:t>
      </w:r>
      <w:r w:rsidRPr="00780B97">
        <w:rPr>
          <w:rFonts w:cs="Times New Roman"/>
          <w:b/>
          <w:bCs/>
        </w:rPr>
        <w:t xml:space="preserve"> </w:t>
      </w:r>
      <w:bookmarkStart w:id="16" w:name="wp1865871"/>
      <w:bookmarkEnd w:id="16"/>
    </w:p>
    <w:p w14:paraId="2B416269" w14:textId="77777777" w:rsidR="00780B97" w:rsidRPr="00780B97" w:rsidRDefault="00780B97" w:rsidP="00780B97">
      <w:pPr>
        <w:pStyle w:val="ListParagraph"/>
        <w:rPr>
          <w:rFonts w:cs="Times New Roman"/>
          <w:b/>
          <w:bCs/>
        </w:rPr>
      </w:pPr>
    </w:p>
    <w:p w14:paraId="06693203" w14:textId="77777777" w:rsidR="00DC535A" w:rsidRPr="00780B97" w:rsidRDefault="00C52966" w:rsidP="00C52966">
      <w:pPr>
        <w:rPr>
          <w:rFonts w:cs="Times New Roman"/>
          <w:iCs/>
        </w:rPr>
      </w:pPr>
      <w:r w:rsidRPr="00780B97">
        <w:rPr>
          <w:rFonts w:cs="Times New Roman"/>
          <w:iCs/>
        </w:rPr>
        <w:t xml:space="preserve">Estimate dollar and percentage goals for small business, HUBZone small, small disadvantaged business, women-owned small, veteran-owned small, and service-disabled veteran-owned small business in the following format. </w:t>
      </w:r>
      <w:r w:rsidR="005D78E4">
        <w:rPr>
          <w:rFonts w:cs="Times New Roman"/>
          <w:iCs/>
        </w:rPr>
        <w:t>In accordance with DFARS 252.219-7003, subcontracts awarded to workshops approved by the Committee for Purchase from People who are Blind or Severely Disabled (</w:t>
      </w:r>
      <w:proofErr w:type="spellStart"/>
      <w:r w:rsidR="005D78E4">
        <w:rPr>
          <w:rFonts w:cs="Times New Roman"/>
          <w:iCs/>
        </w:rPr>
        <w:t>AbilityOne</w:t>
      </w:r>
      <w:proofErr w:type="spellEnd"/>
      <w:r w:rsidR="005D78E4">
        <w:rPr>
          <w:rFonts w:cs="Times New Roman"/>
          <w:iCs/>
        </w:rPr>
        <w:t xml:space="preserve">) may be counted towards the contractor’s small business subcontracting goal.  </w:t>
      </w:r>
      <w:r w:rsidRPr="00780B97">
        <w:rPr>
          <w:rFonts w:cs="Times New Roman"/>
          <w:iCs/>
        </w:rPr>
        <w:t>For individual plans, goals for each option must be provided</w:t>
      </w:r>
      <w:r w:rsidR="00DC535A" w:rsidRPr="00780B97">
        <w:rPr>
          <w:rFonts w:cs="Times New Roman"/>
          <w:iCs/>
        </w:rPr>
        <w:t xml:space="preserve"> (this includes option years for long term contracts or contract options for separate services that may or may not be exercised, but are priced)</w:t>
      </w:r>
      <w:r w:rsidRPr="00780B97">
        <w:rPr>
          <w:rFonts w:cs="Times New Roman"/>
          <w:iCs/>
        </w:rPr>
        <w:t xml:space="preserve">. Express all dollar goals as a percentage of total planned subcontracting dollars. </w:t>
      </w:r>
      <w:bookmarkStart w:id="17" w:name="wp1865097"/>
      <w:bookmarkEnd w:id="17"/>
    </w:p>
    <w:p w14:paraId="0CB044BB" w14:textId="77777777" w:rsidR="00E32CF7" w:rsidRPr="00780B97" w:rsidRDefault="00E32CF7" w:rsidP="00C52966">
      <w:pPr>
        <w:rPr>
          <w:rFonts w:cs="Times New Roman"/>
          <w:iCs/>
        </w:rPr>
      </w:pPr>
    </w:p>
    <w:p w14:paraId="614970C8" w14:textId="77777777" w:rsidR="00E32CF7" w:rsidRPr="00780B97" w:rsidRDefault="00E32CF7" w:rsidP="00C52966">
      <w:pPr>
        <w:rPr>
          <w:rFonts w:cs="Times New Roman"/>
          <w:iCs/>
        </w:rPr>
      </w:pPr>
      <w:r w:rsidRPr="00780B97">
        <w:rPr>
          <w:rFonts w:cs="Times New Roman"/>
          <w:iCs/>
        </w:rPr>
        <w:t xml:space="preserve">NOTE:  Any </w:t>
      </w:r>
      <w:r w:rsidR="00780B97" w:rsidRPr="00780B97">
        <w:rPr>
          <w:rFonts w:cs="Times New Roman"/>
          <w:iCs/>
        </w:rPr>
        <w:t>self-certified</w:t>
      </w:r>
      <w:r w:rsidRPr="00780B97">
        <w:rPr>
          <w:rFonts w:cs="Times New Roman"/>
          <w:iCs/>
        </w:rPr>
        <w:t xml:space="preserve"> WOSB can be counted towards subcontracting goals, the company does not have to be eligible for the woman owned small business set aside program and/or certified at SBA’s certify.sba.gov database.  VOSB and SDVOSB companies are only required to be self-certified as such, and are not required to be verified by the VA.  Certified 8(a) firms should be counted under your Small Business and Small Disadvantaged Business goals (as well as any other applicable category).  In order to claim credit for HUBZone small businesses, the company is required to be certified by the SBA and reflect this in SAM.</w:t>
      </w:r>
    </w:p>
    <w:p w14:paraId="597880FF" w14:textId="77777777" w:rsidR="00E32CF7" w:rsidRPr="00780B97" w:rsidRDefault="00E32CF7" w:rsidP="00C52966">
      <w:pPr>
        <w:rPr>
          <w:rFonts w:cs="Times New Roman"/>
        </w:rPr>
      </w:pPr>
    </w:p>
    <w:tbl>
      <w:tblPr>
        <w:tblW w:w="9420" w:type="dxa"/>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220"/>
        <w:gridCol w:w="1800"/>
        <w:gridCol w:w="1800"/>
        <w:gridCol w:w="1800"/>
        <w:gridCol w:w="1800"/>
      </w:tblGrid>
      <w:tr w:rsidR="00C52966" w:rsidRPr="00780B97" w14:paraId="7C31BC19"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7EF99664" w14:textId="77777777" w:rsidR="00C52966" w:rsidRPr="00780B97" w:rsidRDefault="00E32CF7" w:rsidP="003F340D">
            <w:pPr>
              <w:rPr>
                <w:rFonts w:cs="Times New Roman"/>
                <w:b/>
                <w:bCs/>
              </w:rPr>
            </w:pPr>
            <w:bookmarkStart w:id="18" w:name="wp1865100"/>
            <w:bookmarkEnd w:id="18"/>
            <w:r w:rsidRPr="00780B97">
              <w:rPr>
                <w:rFonts w:cs="Times New Roman"/>
                <w:b/>
                <w:bCs/>
              </w:rPr>
              <w:t xml:space="preserve">Total </w:t>
            </w:r>
            <w:r w:rsidR="00C52966" w:rsidRPr="00780B97">
              <w:rPr>
                <w:rFonts w:cs="Times New Roman"/>
                <w:b/>
                <w:bCs/>
              </w:rPr>
              <w:t>Estimated Dollar Value of All Planned Subcontracting</w:t>
            </w:r>
            <w:r w:rsidRPr="00780B97">
              <w:rPr>
                <w:rFonts w:cs="Times New Roman"/>
                <w:b/>
                <w:bCs/>
              </w:rPr>
              <w:t>/Subcontracting possibilities</w:t>
            </w:r>
            <w:r w:rsidR="00C52966" w:rsidRPr="00780B97">
              <w:rPr>
                <w:rFonts w:cs="Times New Roman"/>
                <w:b/>
                <w:bCs/>
              </w:rPr>
              <w:t xml:space="preserve"> </w:t>
            </w:r>
          </w:p>
          <w:p w14:paraId="480B7FC6" w14:textId="77777777" w:rsidR="00C52966" w:rsidRPr="00780B97" w:rsidRDefault="00C52966" w:rsidP="003F340D">
            <w:pPr>
              <w:rPr>
                <w:rFonts w:cs="Times New Roman"/>
                <w:b/>
                <w:bCs/>
              </w:rPr>
            </w:pPr>
            <w:r w:rsidRPr="00780B97">
              <w:rPr>
                <w:rFonts w:cs="Times New Roman"/>
                <w:b/>
                <w:bCs/>
              </w:rPr>
              <w:t>(</w:t>
            </w:r>
            <w:r w:rsidRPr="00780B97">
              <w:rPr>
                <w:rFonts w:cs="Times New Roman"/>
                <w:b/>
                <w:bCs/>
                <w:i/>
              </w:rPr>
              <w:t>i.e.</w:t>
            </w:r>
            <w:r w:rsidRPr="00780B97">
              <w:rPr>
                <w:rFonts w:cs="Times New Roman"/>
                <w:b/>
                <w:bCs/>
              </w:rPr>
              <w:t xml:space="preserve"> all types of business concerns under this contract)</w:t>
            </w:r>
          </w:p>
        </w:tc>
      </w:tr>
      <w:tr w:rsidR="00C52966" w:rsidRPr="00780B97" w14:paraId="5B0F3B55"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09FDE0" w14:textId="77777777" w:rsidR="00C52966" w:rsidRPr="00780B97" w:rsidRDefault="00C52966" w:rsidP="003F340D">
            <w:pPr>
              <w:rPr>
                <w:rFonts w:cs="Times New Roman"/>
                <w:b/>
                <w:bCs/>
              </w:rPr>
            </w:pPr>
            <w:bookmarkStart w:id="19" w:name="wp1865110"/>
            <w:bookmarkEnd w:id="19"/>
            <w:r w:rsidRPr="00780B97">
              <w:rPr>
                <w:rFonts w:cs="Times New Roman"/>
                <w:b/>
                <w:bCs/>
              </w:rPr>
              <w:t xml:space="preserve">Base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5D3857" w14:textId="77777777" w:rsidR="00C52966" w:rsidRPr="00780B97" w:rsidRDefault="00C52966" w:rsidP="003F340D">
            <w:pPr>
              <w:rPr>
                <w:rFonts w:cs="Times New Roman"/>
                <w:b/>
                <w:bCs/>
              </w:rPr>
            </w:pPr>
            <w:bookmarkStart w:id="20" w:name="wp1865112"/>
            <w:bookmarkEnd w:id="20"/>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4743C3" w14:textId="77777777" w:rsidR="00C52966" w:rsidRPr="00780B97" w:rsidRDefault="00C52966" w:rsidP="003F340D">
            <w:pPr>
              <w:rPr>
                <w:rFonts w:cs="Times New Roman"/>
                <w:b/>
                <w:bCs/>
              </w:rPr>
            </w:pPr>
            <w:bookmarkStart w:id="21" w:name="wp1865114"/>
            <w:bookmarkEnd w:id="21"/>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0FF67BC" w14:textId="77777777" w:rsidR="00C52966" w:rsidRPr="00780B97" w:rsidRDefault="00C52966" w:rsidP="003F340D">
            <w:pPr>
              <w:rPr>
                <w:rFonts w:cs="Times New Roman"/>
                <w:b/>
                <w:bCs/>
              </w:rPr>
            </w:pPr>
            <w:bookmarkStart w:id="22" w:name="wp1865116"/>
            <w:bookmarkEnd w:id="22"/>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13B4D40" w14:textId="77777777" w:rsidR="00C52966" w:rsidRPr="00780B97" w:rsidRDefault="00C52966" w:rsidP="003F340D">
            <w:pPr>
              <w:rPr>
                <w:rFonts w:cs="Times New Roman"/>
                <w:b/>
                <w:bCs/>
              </w:rPr>
            </w:pPr>
            <w:bookmarkStart w:id="23" w:name="wp1865118"/>
            <w:bookmarkEnd w:id="23"/>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029F0BFA"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6416BA" w14:textId="77777777" w:rsidR="00C52966" w:rsidRPr="00780B97" w:rsidRDefault="00C52966" w:rsidP="003F340D">
            <w:pPr>
              <w:rPr>
                <w:rFonts w:cs="Times New Roman"/>
              </w:rPr>
            </w:pPr>
            <w:bookmarkStart w:id="24" w:name="wp1865120"/>
            <w:bookmarkEnd w:id="24"/>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C8C3A0" w14:textId="77777777" w:rsidR="00C52966" w:rsidRPr="00780B97" w:rsidRDefault="00C52966" w:rsidP="003F340D">
            <w:pPr>
              <w:rPr>
                <w:rFonts w:cs="Times New Roman"/>
              </w:rPr>
            </w:pPr>
            <w:bookmarkStart w:id="25" w:name="wp1865122"/>
            <w:bookmarkEnd w:id="25"/>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0593E3" w14:textId="77777777" w:rsidR="00C52966" w:rsidRPr="00780B97" w:rsidRDefault="00C52966" w:rsidP="003F340D">
            <w:pPr>
              <w:rPr>
                <w:rFonts w:cs="Times New Roman"/>
              </w:rPr>
            </w:pPr>
            <w:bookmarkStart w:id="26" w:name="wp1865124"/>
            <w:bookmarkEnd w:id="26"/>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073F3C" w14:textId="77777777" w:rsidR="00C52966" w:rsidRPr="00780B97" w:rsidRDefault="00C52966" w:rsidP="003F340D">
            <w:pPr>
              <w:rPr>
                <w:rFonts w:cs="Times New Roman"/>
              </w:rPr>
            </w:pPr>
            <w:bookmarkStart w:id="27" w:name="wp1865126"/>
            <w:bookmarkEnd w:id="27"/>
            <w:r w:rsidRPr="00780B97">
              <w:rPr>
                <w:rFonts w:cs="Times New Roman"/>
              </w:rPr>
              <w:t xml:space="preserve">$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B11BD7C" w14:textId="77777777" w:rsidR="00C52966" w:rsidRPr="00780B97" w:rsidRDefault="00C52966" w:rsidP="003F340D">
            <w:pPr>
              <w:rPr>
                <w:rFonts w:cs="Times New Roman"/>
              </w:rPr>
            </w:pPr>
            <w:bookmarkStart w:id="28" w:name="wp1865128"/>
            <w:bookmarkEnd w:id="28"/>
            <w:r w:rsidRPr="00780B97">
              <w:rPr>
                <w:rFonts w:cs="Times New Roman"/>
              </w:rPr>
              <w:t xml:space="preserve">$ </w:t>
            </w:r>
          </w:p>
        </w:tc>
      </w:tr>
      <w:tr w:rsidR="00C52966" w:rsidRPr="00780B97" w14:paraId="005782FB"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9B25B3" w14:textId="77777777" w:rsidR="00C52966" w:rsidRPr="00780B97" w:rsidRDefault="00C52966" w:rsidP="003F340D">
            <w:pPr>
              <w:rPr>
                <w:rFonts w:cs="Times New Roman"/>
              </w:rPr>
            </w:pPr>
            <w:bookmarkStart w:id="29" w:name="wp1865130"/>
            <w:bookmarkEnd w:id="29"/>
            <w:r w:rsidRPr="00780B97">
              <w:rPr>
                <w:rFonts w:cs="Times New Roman"/>
              </w:rPr>
              <w:t xml:space="preserve">100%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02207E" w14:textId="77777777" w:rsidR="00C52966" w:rsidRPr="00780B97" w:rsidRDefault="00C52966" w:rsidP="003F340D">
            <w:pPr>
              <w:rPr>
                <w:rFonts w:cs="Times New Roman"/>
              </w:rPr>
            </w:pPr>
            <w:bookmarkStart w:id="30" w:name="wp1865132"/>
            <w:bookmarkEnd w:id="30"/>
            <w:r w:rsidRPr="00780B97">
              <w:rPr>
                <w:rFonts w:cs="Times New Roman"/>
              </w:rPr>
              <w:t xml:space="preserve">100%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A551CB" w14:textId="77777777" w:rsidR="00C52966" w:rsidRPr="00780B97" w:rsidRDefault="00C52966" w:rsidP="003F340D">
            <w:pPr>
              <w:rPr>
                <w:rFonts w:cs="Times New Roman"/>
              </w:rPr>
            </w:pPr>
            <w:bookmarkStart w:id="31" w:name="wp1865134"/>
            <w:bookmarkEnd w:id="31"/>
            <w:r w:rsidRPr="00780B97">
              <w:rPr>
                <w:rFonts w:cs="Times New Roman"/>
              </w:rPr>
              <w:t xml:space="preserve">100%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3FD8A6" w14:textId="77777777" w:rsidR="00C52966" w:rsidRPr="00780B97" w:rsidRDefault="00C52966" w:rsidP="003F340D">
            <w:pPr>
              <w:rPr>
                <w:rFonts w:cs="Times New Roman"/>
              </w:rPr>
            </w:pPr>
            <w:bookmarkStart w:id="32" w:name="wp1865136"/>
            <w:bookmarkEnd w:id="32"/>
            <w:r w:rsidRPr="00780B97">
              <w:rPr>
                <w:rFonts w:cs="Times New Roman"/>
              </w:rPr>
              <w:t xml:space="preserve">100%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67348B" w14:textId="77777777" w:rsidR="00C52966" w:rsidRPr="00780B97" w:rsidRDefault="00C52966" w:rsidP="003F340D">
            <w:pPr>
              <w:rPr>
                <w:rFonts w:cs="Times New Roman"/>
              </w:rPr>
            </w:pPr>
            <w:bookmarkStart w:id="33" w:name="wp1865138"/>
            <w:bookmarkEnd w:id="33"/>
            <w:r w:rsidRPr="00780B97">
              <w:rPr>
                <w:rFonts w:cs="Times New Roman"/>
              </w:rPr>
              <w:t xml:space="preserve">100% </w:t>
            </w:r>
          </w:p>
        </w:tc>
      </w:tr>
      <w:tr w:rsidR="00C52966" w:rsidRPr="00780B97" w14:paraId="42FC1C19"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3848796D" w14:textId="77777777" w:rsidR="00C52966" w:rsidRPr="00780B97" w:rsidRDefault="00C52966" w:rsidP="003F340D">
            <w:pPr>
              <w:rPr>
                <w:rFonts w:cs="Times New Roman"/>
                <w:b/>
                <w:bCs/>
              </w:rPr>
            </w:pPr>
            <w:bookmarkStart w:id="34" w:name="wp1858854"/>
            <w:bookmarkStart w:id="35" w:name="wp1858851"/>
            <w:bookmarkEnd w:id="34"/>
            <w:bookmarkEnd w:id="35"/>
            <w:r w:rsidRPr="00780B97">
              <w:rPr>
                <w:rFonts w:cs="Times New Roman"/>
                <w:b/>
                <w:bCs/>
              </w:rPr>
              <w:t xml:space="preserve">Subcontracting to Large Business Concerns </w:t>
            </w:r>
          </w:p>
          <w:p w14:paraId="4F6724D0" w14:textId="77777777" w:rsidR="00C52966" w:rsidRPr="00780B97" w:rsidRDefault="00C52966" w:rsidP="003F340D">
            <w:pPr>
              <w:rPr>
                <w:rFonts w:cs="Times New Roman"/>
                <w:b/>
                <w:bCs/>
              </w:rPr>
            </w:pPr>
            <w:r w:rsidRPr="00780B97">
              <w:rPr>
                <w:rFonts w:cs="Times New Roman"/>
                <w:b/>
                <w:bCs/>
              </w:rPr>
              <w:t>(all business concerns classified as other than small)</w:t>
            </w:r>
          </w:p>
        </w:tc>
      </w:tr>
      <w:tr w:rsidR="00C52966" w:rsidRPr="00780B97" w14:paraId="208338DE"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CED16F" w14:textId="77777777" w:rsidR="00C52966" w:rsidRPr="00780B97" w:rsidRDefault="00C52966" w:rsidP="003F340D">
            <w:pPr>
              <w:rPr>
                <w:rFonts w:cs="Times New Roman"/>
                <w:b/>
                <w:bCs/>
              </w:rPr>
            </w:pPr>
            <w:bookmarkStart w:id="36" w:name="wp1858864"/>
            <w:bookmarkEnd w:id="36"/>
            <w:r w:rsidRPr="00780B97">
              <w:rPr>
                <w:rFonts w:cs="Times New Roman"/>
                <w:b/>
                <w:bCs/>
              </w:rPr>
              <w:t xml:space="preserve">Base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5456DD0" w14:textId="77777777" w:rsidR="00C52966" w:rsidRPr="00780B97" w:rsidRDefault="00C52966" w:rsidP="003F340D">
            <w:pPr>
              <w:rPr>
                <w:rFonts w:cs="Times New Roman"/>
                <w:b/>
                <w:bCs/>
              </w:rPr>
            </w:pPr>
            <w:bookmarkStart w:id="37" w:name="wp1858866"/>
            <w:bookmarkEnd w:id="37"/>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9279E9" w14:textId="77777777" w:rsidR="00C52966" w:rsidRPr="00780B97" w:rsidRDefault="00C52966" w:rsidP="003F340D">
            <w:pPr>
              <w:rPr>
                <w:rFonts w:cs="Times New Roman"/>
                <w:b/>
                <w:bCs/>
              </w:rPr>
            </w:pPr>
            <w:bookmarkStart w:id="38" w:name="wp1858868"/>
            <w:bookmarkEnd w:id="38"/>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5BC613" w14:textId="77777777" w:rsidR="00C52966" w:rsidRPr="00780B97" w:rsidRDefault="00C52966" w:rsidP="003F340D">
            <w:pPr>
              <w:rPr>
                <w:rFonts w:cs="Times New Roman"/>
                <w:b/>
                <w:bCs/>
              </w:rPr>
            </w:pPr>
            <w:bookmarkStart w:id="39" w:name="wp1858870"/>
            <w:bookmarkEnd w:id="39"/>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CA85FF" w14:textId="77777777" w:rsidR="00C52966" w:rsidRPr="00780B97" w:rsidRDefault="00C52966" w:rsidP="003F340D">
            <w:pPr>
              <w:rPr>
                <w:rFonts w:cs="Times New Roman"/>
                <w:b/>
                <w:bCs/>
              </w:rPr>
            </w:pPr>
            <w:bookmarkStart w:id="40" w:name="wp1858872"/>
            <w:bookmarkEnd w:id="40"/>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3ADAAD3A"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5295D16" w14:textId="77777777" w:rsidR="00C52966" w:rsidRPr="00780B97" w:rsidRDefault="00C52966" w:rsidP="003F340D">
            <w:pPr>
              <w:rPr>
                <w:rFonts w:cs="Times New Roman"/>
              </w:rPr>
            </w:pPr>
            <w:bookmarkStart w:id="41" w:name="wp1858874"/>
            <w:bookmarkEnd w:id="41"/>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EE4F6EC" w14:textId="77777777" w:rsidR="00C52966" w:rsidRPr="00780B97" w:rsidRDefault="00C52966" w:rsidP="003F340D">
            <w:pPr>
              <w:rPr>
                <w:rFonts w:cs="Times New Roman"/>
              </w:rPr>
            </w:pPr>
            <w:bookmarkStart w:id="42" w:name="wp1858876"/>
            <w:bookmarkEnd w:id="42"/>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E1A516" w14:textId="77777777" w:rsidR="00C52966" w:rsidRPr="00780B97" w:rsidRDefault="00C52966" w:rsidP="003F340D">
            <w:pPr>
              <w:rPr>
                <w:rFonts w:cs="Times New Roman"/>
              </w:rPr>
            </w:pPr>
            <w:bookmarkStart w:id="43" w:name="wp1858878"/>
            <w:bookmarkEnd w:id="43"/>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B86FF74" w14:textId="77777777" w:rsidR="00C52966" w:rsidRPr="00780B97" w:rsidRDefault="00C52966" w:rsidP="003F340D">
            <w:pPr>
              <w:rPr>
                <w:rFonts w:cs="Times New Roman"/>
              </w:rPr>
            </w:pPr>
            <w:bookmarkStart w:id="44" w:name="wp1858880"/>
            <w:bookmarkEnd w:id="44"/>
            <w:r w:rsidRPr="00780B97">
              <w:rPr>
                <w:rFonts w:cs="Times New Roman"/>
              </w:rPr>
              <w:t xml:space="preserve">$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502E366" w14:textId="77777777" w:rsidR="00C52966" w:rsidRPr="00780B97" w:rsidRDefault="00C52966" w:rsidP="003F340D">
            <w:pPr>
              <w:rPr>
                <w:rFonts w:cs="Times New Roman"/>
              </w:rPr>
            </w:pPr>
            <w:bookmarkStart w:id="45" w:name="wp1858882"/>
            <w:bookmarkEnd w:id="45"/>
            <w:r w:rsidRPr="00780B97">
              <w:rPr>
                <w:rFonts w:cs="Times New Roman"/>
              </w:rPr>
              <w:t xml:space="preserve">$ </w:t>
            </w:r>
          </w:p>
        </w:tc>
      </w:tr>
      <w:tr w:rsidR="00C52966" w:rsidRPr="00780B97" w14:paraId="066517BE"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34567F" w14:textId="77777777" w:rsidR="00C52966" w:rsidRPr="00780B97" w:rsidRDefault="00C52966" w:rsidP="003F340D">
            <w:pPr>
              <w:rPr>
                <w:rFonts w:cs="Times New Roman"/>
              </w:rPr>
            </w:pPr>
            <w:bookmarkStart w:id="46" w:name="wp1858884"/>
            <w:bookmarkEnd w:id="46"/>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CE72A77" w14:textId="77777777" w:rsidR="00C52966" w:rsidRPr="00780B97" w:rsidRDefault="00C52966" w:rsidP="003F340D">
            <w:pPr>
              <w:rPr>
                <w:rFonts w:cs="Times New Roman"/>
              </w:rPr>
            </w:pPr>
            <w:bookmarkStart w:id="47" w:name="wp1858886"/>
            <w:bookmarkEnd w:id="47"/>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54F977" w14:textId="77777777" w:rsidR="00C52966" w:rsidRPr="00780B97" w:rsidRDefault="00C52966" w:rsidP="003F340D">
            <w:pPr>
              <w:rPr>
                <w:rFonts w:cs="Times New Roman"/>
              </w:rPr>
            </w:pPr>
            <w:bookmarkStart w:id="48" w:name="wp1858888"/>
            <w:bookmarkEnd w:id="48"/>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F302B9" w14:textId="77777777" w:rsidR="00C52966" w:rsidRPr="00780B97" w:rsidRDefault="00C52966" w:rsidP="003F340D">
            <w:pPr>
              <w:rPr>
                <w:rFonts w:cs="Times New Roman"/>
              </w:rPr>
            </w:pPr>
            <w:bookmarkStart w:id="49" w:name="wp1858890"/>
            <w:bookmarkEnd w:id="49"/>
            <w:r w:rsidRPr="00780B97">
              <w:rPr>
                <w:rFonts w:cs="Times New Roman"/>
              </w:rPr>
              <w:t xml:space="preserve">%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6BC71C4" w14:textId="77777777" w:rsidR="00C52966" w:rsidRPr="00780B97" w:rsidRDefault="00C52966" w:rsidP="003F340D">
            <w:pPr>
              <w:rPr>
                <w:rFonts w:cs="Times New Roman"/>
              </w:rPr>
            </w:pPr>
            <w:bookmarkStart w:id="50" w:name="wp1858892"/>
            <w:bookmarkEnd w:id="50"/>
            <w:r w:rsidRPr="00780B97">
              <w:rPr>
                <w:rFonts w:cs="Times New Roman"/>
              </w:rPr>
              <w:t xml:space="preserve">% </w:t>
            </w:r>
          </w:p>
        </w:tc>
      </w:tr>
    </w:tbl>
    <w:p w14:paraId="6F4C7597" w14:textId="77777777" w:rsidR="00C52966" w:rsidRPr="00780B97" w:rsidRDefault="00C52966" w:rsidP="00C52966">
      <w:pPr>
        <w:rPr>
          <w:rFonts w:cs="Times New Roman"/>
        </w:rPr>
      </w:pPr>
      <w:bookmarkStart w:id="51" w:name="wp1858893"/>
      <w:bookmarkEnd w:id="51"/>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7"/>
        <w:gridCol w:w="1786"/>
        <w:gridCol w:w="1787"/>
        <w:gridCol w:w="1787"/>
        <w:gridCol w:w="1787"/>
      </w:tblGrid>
      <w:tr w:rsidR="00C52966" w:rsidRPr="00780B97" w14:paraId="66CBE082"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63480A14" w14:textId="77777777" w:rsidR="00C52966" w:rsidRPr="00780B97" w:rsidRDefault="00C52966" w:rsidP="003F340D">
            <w:pPr>
              <w:rPr>
                <w:rFonts w:cs="Times New Roman"/>
                <w:b/>
                <w:bCs/>
              </w:rPr>
            </w:pPr>
            <w:bookmarkStart w:id="52" w:name="wp1858896"/>
            <w:bookmarkEnd w:id="52"/>
            <w:r w:rsidRPr="00780B97">
              <w:rPr>
                <w:rFonts w:cs="Times New Roman"/>
                <w:b/>
                <w:bCs/>
              </w:rPr>
              <w:t xml:space="preserve">Subcontracting to Small Business Concerns </w:t>
            </w:r>
          </w:p>
          <w:p w14:paraId="5DB79494" w14:textId="77777777" w:rsidR="00C52966" w:rsidRPr="00780B97" w:rsidRDefault="00C52966" w:rsidP="003F340D">
            <w:pPr>
              <w:rPr>
                <w:rFonts w:cs="Times New Roman"/>
                <w:b/>
                <w:bCs/>
              </w:rPr>
            </w:pPr>
            <w:r w:rsidRPr="00780B97">
              <w:rPr>
                <w:rFonts w:cs="Times New Roman"/>
                <w:b/>
              </w:rPr>
              <w:t>(Include HUBZone Small, Small Disadvantaged, Women-owned Small, Veteran-Owned Small, and Service-Disabled Veteran-Owned Small Business)</w:t>
            </w:r>
          </w:p>
        </w:tc>
      </w:tr>
      <w:tr w:rsidR="00C52966" w:rsidRPr="00780B97" w14:paraId="3A4C457A"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70C6E6" w14:textId="77777777" w:rsidR="00C52966" w:rsidRPr="00780B97" w:rsidRDefault="00C52966" w:rsidP="003F340D">
            <w:pPr>
              <w:rPr>
                <w:rFonts w:cs="Times New Roman"/>
                <w:b/>
                <w:bCs/>
              </w:rPr>
            </w:pPr>
            <w:bookmarkStart w:id="53" w:name="wp1858906"/>
            <w:bookmarkEnd w:id="53"/>
            <w:r w:rsidRPr="00780B97">
              <w:rPr>
                <w:rFonts w:cs="Times New Roman"/>
                <w:b/>
                <w:bCs/>
              </w:rPr>
              <w:t xml:space="preserve">Base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8B4012" w14:textId="77777777" w:rsidR="00C52966" w:rsidRPr="00780B97" w:rsidRDefault="00C52966" w:rsidP="003F340D">
            <w:pPr>
              <w:rPr>
                <w:rFonts w:cs="Times New Roman"/>
                <w:b/>
                <w:bCs/>
              </w:rPr>
            </w:pPr>
            <w:bookmarkStart w:id="54" w:name="wp1858908"/>
            <w:bookmarkEnd w:id="54"/>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C25B633" w14:textId="77777777" w:rsidR="00C52966" w:rsidRPr="00780B97" w:rsidRDefault="00C52966" w:rsidP="003F340D">
            <w:pPr>
              <w:rPr>
                <w:rFonts w:cs="Times New Roman"/>
                <w:b/>
                <w:bCs/>
              </w:rPr>
            </w:pPr>
            <w:bookmarkStart w:id="55" w:name="wp1858910"/>
            <w:bookmarkEnd w:id="55"/>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CB9D32" w14:textId="77777777" w:rsidR="00C52966" w:rsidRPr="00780B97" w:rsidRDefault="00C52966" w:rsidP="003F340D">
            <w:pPr>
              <w:rPr>
                <w:rFonts w:cs="Times New Roman"/>
                <w:b/>
                <w:bCs/>
              </w:rPr>
            </w:pPr>
            <w:bookmarkStart w:id="56" w:name="wp1858912"/>
            <w:bookmarkEnd w:id="56"/>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75A3266" w14:textId="77777777" w:rsidR="00C52966" w:rsidRPr="00780B97" w:rsidRDefault="00C52966" w:rsidP="003F340D">
            <w:pPr>
              <w:rPr>
                <w:rFonts w:cs="Times New Roman"/>
                <w:b/>
                <w:bCs/>
              </w:rPr>
            </w:pPr>
            <w:bookmarkStart w:id="57" w:name="wp1858914"/>
            <w:bookmarkEnd w:id="57"/>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31B34B52"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B122BAB" w14:textId="77777777" w:rsidR="00C52966" w:rsidRPr="00780B97" w:rsidRDefault="00C52966" w:rsidP="003F340D">
            <w:pPr>
              <w:rPr>
                <w:rFonts w:cs="Times New Roman"/>
              </w:rPr>
            </w:pPr>
            <w:bookmarkStart w:id="58" w:name="wp1858916"/>
            <w:bookmarkEnd w:id="58"/>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3220A80" w14:textId="77777777" w:rsidR="00C52966" w:rsidRPr="00780B97" w:rsidRDefault="00C52966" w:rsidP="003F340D">
            <w:pPr>
              <w:rPr>
                <w:rFonts w:cs="Times New Roman"/>
              </w:rPr>
            </w:pPr>
            <w:bookmarkStart w:id="59" w:name="wp1858918"/>
            <w:bookmarkEnd w:id="59"/>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BF99FFF" w14:textId="77777777" w:rsidR="00C52966" w:rsidRPr="00780B97" w:rsidRDefault="00C52966" w:rsidP="003F340D">
            <w:pPr>
              <w:rPr>
                <w:rFonts w:cs="Times New Roman"/>
              </w:rPr>
            </w:pPr>
            <w:bookmarkStart w:id="60" w:name="wp1858920"/>
            <w:bookmarkEnd w:id="60"/>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7BEF1F" w14:textId="77777777" w:rsidR="00C52966" w:rsidRPr="00780B97" w:rsidRDefault="00C52966" w:rsidP="003F340D">
            <w:pPr>
              <w:rPr>
                <w:rFonts w:cs="Times New Roman"/>
              </w:rPr>
            </w:pPr>
            <w:bookmarkStart w:id="61" w:name="wp1858922"/>
            <w:bookmarkEnd w:id="61"/>
            <w:r w:rsidRPr="00780B97">
              <w:rPr>
                <w:rFonts w:cs="Times New Roman"/>
              </w:rPr>
              <w:t xml:space="preserve">$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7917145" w14:textId="77777777" w:rsidR="00C52966" w:rsidRPr="00780B97" w:rsidRDefault="00C52966" w:rsidP="003F340D">
            <w:pPr>
              <w:rPr>
                <w:rFonts w:cs="Times New Roman"/>
              </w:rPr>
            </w:pPr>
            <w:bookmarkStart w:id="62" w:name="wp1858924"/>
            <w:bookmarkEnd w:id="62"/>
            <w:r w:rsidRPr="00780B97">
              <w:rPr>
                <w:rFonts w:cs="Times New Roman"/>
              </w:rPr>
              <w:t xml:space="preserve">$ </w:t>
            </w:r>
          </w:p>
        </w:tc>
      </w:tr>
      <w:tr w:rsidR="00C52966" w:rsidRPr="00780B97" w14:paraId="41AAEF8D"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5D47CE" w14:textId="77777777" w:rsidR="00C52966" w:rsidRPr="00780B97" w:rsidRDefault="00C52966" w:rsidP="003F340D">
            <w:pPr>
              <w:rPr>
                <w:rFonts w:cs="Times New Roman"/>
              </w:rPr>
            </w:pPr>
            <w:bookmarkStart w:id="63" w:name="wp1858926"/>
            <w:bookmarkEnd w:id="63"/>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987A76" w14:textId="77777777" w:rsidR="00C52966" w:rsidRPr="00780B97" w:rsidRDefault="00C52966" w:rsidP="003F340D">
            <w:pPr>
              <w:rPr>
                <w:rFonts w:cs="Times New Roman"/>
              </w:rPr>
            </w:pPr>
            <w:bookmarkStart w:id="64" w:name="wp1858928"/>
            <w:bookmarkEnd w:id="64"/>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9EC56E" w14:textId="77777777" w:rsidR="00C52966" w:rsidRPr="00780B97" w:rsidRDefault="00C52966" w:rsidP="003F340D">
            <w:pPr>
              <w:rPr>
                <w:rFonts w:cs="Times New Roman"/>
              </w:rPr>
            </w:pPr>
            <w:bookmarkStart w:id="65" w:name="wp1858930"/>
            <w:bookmarkEnd w:id="65"/>
            <w:r w:rsidRPr="00780B97">
              <w:rPr>
                <w:rFonts w:cs="Times New Roman"/>
              </w:rPr>
              <w:t xml:space="preserve">% </w:t>
            </w:r>
          </w:p>
        </w:tc>
        <w:tc>
          <w:tcPr>
            <w:tcW w:w="17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508C827" w14:textId="77777777" w:rsidR="00C52966" w:rsidRPr="00780B97" w:rsidRDefault="00C52966" w:rsidP="003F340D">
            <w:pPr>
              <w:rPr>
                <w:rFonts w:cs="Times New Roman"/>
              </w:rPr>
            </w:pPr>
            <w:bookmarkStart w:id="66" w:name="wp1858932"/>
            <w:bookmarkEnd w:id="66"/>
            <w:r w:rsidRPr="00780B97">
              <w:rPr>
                <w:rFonts w:cs="Times New Roman"/>
              </w:rPr>
              <w:t xml:space="preserve">% </w:t>
            </w:r>
          </w:p>
        </w:tc>
        <w:tc>
          <w:tcPr>
            <w:tcW w:w="17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CF36D0B" w14:textId="77777777" w:rsidR="00C52966" w:rsidRPr="00780B97" w:rsidRDefault="00C52966" w:rsidP="003F340D">
            <w:pPr>
              <w:rPr>
                <w:rFonts w:cs="Times New Roman"/>
              </w:rPr>
            </w:pPr>
            <w:bookmarkStart w:id="67" w:name="wp1858934"/>
            <w:bookmarkEnd w:id="67"/>
            <w:r w:rsidRPr="00780B97">
              <w:rPr>
                <w:rFonts w:cs="Times New Roman"/>
              </w:rPr>
              <w:t xml:space="preserve">% </w:t>
            </w:r>
          </w:p>
        </w:tc>
      </w:tr>
    </w:tbl>
    <w:p w14:paraId="55B4C2AC" w14:textId="77777777" w:rsidR="00C52966" w:rsidRPr="00780B97" w:rsidRDefault="00C52966" w:rsidP="00C52966">
      <w:pPr>
        <w:rPr>
          <w:rFonts w:cs="Times New Roman"/>
        </w:rPr>
      </w:pPr>
      <w:bookmarkStart w:id="68" w:name="wp1858935"/>
      <w:bookmarkEnd w:id="68"/>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8"/>
        <w:gridCol w:w="1785"/>
        <w:gridCol w:w="1781"/>
        <w:gridCol w:w="1771"/>
        <w:gridCol w:w="1809"/>
      </w:tblGrid>
      <w:tr w:rsidR="00C52966" w:rsidRPr="00780B97" w14:paraId="310D480F" w14:textId="77777777" w:rsidTr="003F340D">
        <w:trPr>
          <w:tblCellSpacing w:w="15" w:type="dxa"/>
        </w:trPr>
        <w:tc>
          <w:tcPr>
            <w:tcW w:w="9361"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129D2125" w14:textId="77777777" w:rsidR="00C52966" w:rsidRPr="00780B97" w:rsidRDefault="00C52966" w:rsidP="003F340D">
            <w:pPr>
              <w:rPr>
                <w:rFonts w:cs="Times New Roman"/>
                <w:b/>
                <w:bCs/>
              </w:rPr>
            </w:pPr>
            <w:bookmarkStart w:id="69" w:name="wp1858938"/>
            <w:bookmarkEnd w:id="69"/>
            <w:r w:rsidRPr="00780B97">
              <w:rPr>
                <w:rFonts w:cs="Times New Roman"/>
                <w:b/>
                <w:bCs/>
              </w:rPr>
              <w:t xml:space="preserve">Subcontracting to HUBZone Small Business Concerns </w:t>
            </w:r>
          </w:p>
        </w:tc>
      </w:tr>
      <w:tr w:rsidR="00C52966" w:rsidRPr="00780B97" w14:paraId="7F056B37"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5922317" w14:textId="77777777" w:rsidR="00C52966" w:rsidRPr="00780B97" w:rsidRDefault="00C52966" w:rsidP="003F340D">
            <w:pPr>
              <w:rPr>
                <w:rFonts w:cs="Times New Roman"/>
                <w:b/>
                <w:bCs/>
              </w:rPr>
            </w:pPr>
            <w:bookmarkStart w:id="70" w:name="wp1858948"/>
            <w:bookmarkEnd w:id="70"/>
            <w:r w:rsidRPr="00780B97">
              <w:rPr>
                <w:rFonts w:cs="Times New Roman"/>
                <w:b/>
                <w:bCs/>
              </w:rPr>
              <w:t xml:space="preserve">Base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5919AD" w14:textId="77777777" w:rsidR="00C52966" w:rsidRPr="00780B97" w:rsidRDefault="00C52966" w:rsidP="003F340D">
            <w:pPr>
              <w:rPr>
                <w:rFonts w:cs="Times New Roman"/>
                <w:b/>
                <w:bCs/>
              </w:rPr>
            </w:pPr>
            <w:bookmarkStart w:id="71" w:name="wp1858950"/>
            <w:bookmarkEnd w:id="71"/>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F3AC00A" w14:textId="77777777" w:rsidR="00C52966" w:rsidRPr="00780B97" w:rsidRDefault="00C52966" w:rsidP="003F340D">
            <w:pPr>
              <w:rPr>
                <w:rFonts w:cs="Times New Roman"/>
                <w:b/>
                <w:bCs/>
              </w:rPr>
            </w:pPr>
            <w:bookmarkStart w:id="72" w:name="wp1858952"/>
            <w:bookmarkEnd w:id="72"/>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E61055" w14:textId="77777777" w:rsidR="00C52966" w:rsidRPr="00780B97" w:rsidRDefault="00C52966" w:rsidP="003F340D">
            <w:pPr>
              <w:rPr>
                <w:rFonts w:cs="Times New Roman"/>
                <w:b/>
                <w:bCs/>
              </w:rPr>
            </w:pPr>
            <w:bookmarkStart w:id="73" w:name="wp1858954"/>
            <w:bookmarkEnd w:id="73"/>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7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0D5868" w14:textId="77777777" w:rsidR="00C52966" w:rsidRPr="00780B97" w:rsidRDefault="00C52966" w:rsidP="003F340D">
            <w:pPr>
              <w:rPr>
                <w:rFonts w:cs="Times New Roman"/>
                <w:b/>
                <w:bCs/>
              </w:rPr>
            </w:pPr>
            <w:bookmarkStart w:id="74" w:name="wp1858956"/>
            <w:bookmarkEnd w:id="74"/>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224C0CED"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EF0A3B" w14:textId="77777777" w:rsidR="00C52966" w:rsidRPr="00780B97" w:rsidRDefault="00C52966" w:rsidP="003F340D">
            <w:pPr>
              <w:rPr>
                <w:rFonts w:cs="Times New Roman"/>
              </w:rPr>
            </w:pPr>
            <w:bookmarkStart w:id="75" w:name="wp1858958"/>
            <w:bookmarkEnd w:id="75"/>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68269E" w14:textId="77777777" w:rsidR="00C52966" w:rsidRPr="00780B97" w:rsidRDefault="00C52966" w:rsidP="003F340D">
            <w:pPr>
              <w:rPr>
                <w:rFonts w:cs="Times New Roman"/>
              </w:rPr>
            </w:pPr>
            <w:bookmarkStart w:id="76" w:name="wp1858960"/>
            <w:bookmarkEnd w:id="76"/>
            <w:r w:rsidRPr="00780B97">
              <w:rPr>
                <w:rFonts w:cs="Times New Roman"/>
              </w:rPr>
              <w:t xml:space="preserve">$ </w:t>
            </w:r>
          </w:p>
        </w:tc>
        <w:tc>
          <w:tcPr>
            <w:tcW w:w="17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9E432F" w14:textId="77777777" w:rsidR="00C52966" w:rsidRPr="00780B97" w:rsidRDefault="00C52966" w:rsidP="003F340D">
            <w:pPr>
              <w:rPr>
                <w:rFonts w:cs="Times New Roman"/>
              </w:rPr>
            </w:pPr>
            <w:bookmarkStart w:id="77" w:name="wp1858962"/>
            <w:bookmarkEnd w:id="77"/>
            <w:r w:rsidRPr="00780B97">
              <w:rPr>
                <w:rFonts w:cs="Times New Roman"/>
              </w:rPr>
              <w:t xml:space="preserve">$ </w:t>
            </w:r>
          </w:p>
        </w:tc>
        <w:tc>
          <w:tcPr>
            <w:tcW w:w="17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841600" w14:textId="77777777" w:rsidR="00C52966" w:rsidRPr="00780B97" w:rsidRDefault="00C52966" w:rsidP="003F340D">
            <w:pPr>
              <w:rPr>
                <w:rFonts w:cs="Times New Roman"/>
              </w:rPr>
            </w:pPr>
            <w:bookmarkStart w:id="78" w:name="wp1858964"/>
            <w:bookmarkEnd w:id="78"/>
            <w:r w:rsidRPr="00780B97">
              <w:rPr>
                <w:rFonts w:cs="Times New Roman"/>
              </w:rPr>
              <w:t xml:space="preserve">$ </w:t>
            </w:r>
          </w:p>
        </w:tc>
        <w:tc>
          <w:tcPr>
            <w:tcW w:w="17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4CD31E" w14:textId="77777777" w:rsidR="00C52966" w:rsidRPr="00780B97" w:rsidRDefault="00C52966" w:rsidP="003F340D">
            <w:pPr>
              <w:rPr>
                <w:rFonts w:cs="Times New Roman"/>
              </w:rPr>
            </w:pPr>
            <w:bookmarkStart w:id="79" w:name="wp1858966"/>
            <w:bookmarkEnd w:id="79"/>
            <w:r w:rsidRPr="00780B97">
              <w:rPr>
                <w:rFonts w:cs="Times New Roman"/>
              </w:rPr>
              <w:t xml:space="preserve">$ </w:t>
            </w:r>
          </w:p>
        </w:tc>
      </w:tr>
      <w:tr w:rsidR="00C52966" w:rsidRPr="00780B97" w14:paraId="5C7DACE3"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98B092" w14:textId="77777777" w:rsidR="00C52966" w:rsidRPr="00780B97" w:rsidRDefault="00C52966" w:rsidP="003F340D">
            <w:pPr>
              <w:rPr>
                <w:rFonts w:cs="Times New Roman"/>
              </w:rPr>
            </w:pPr>
            <w:bookmarkStart w:id="80" w:name="wp1858968"/>
            <w:bookmarkEnd w:id="80"/>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BAAE07" w14:textId="77777777" w:rsidR="00C52966" w:rsidRPr="00780B97" w:rsidRDefault="00C52966" w:rsidP="003F340D">
            <w:pPr>
              <w:rPr>
                <w:rFonts w:cs="Times New Roman"/>
              </w:rPr>
            </w:pPr>
            <w:bookmarkStart w:id="81" w:name="wp1858970"/>
            <w:bookmarkEnd w:id="81"/>
            <w:r w:rsidRPr="00780B97">
              <w:rPr>
                <w:rFonts w:cs="Times New Roman"/>
              </w:rPr>
              <w:t xml:space="preserve">% </w:t>
            </w:r>
          </w:p>
        </w:tc>
        <w:tc>
          <w:tcPr>
            <w:tcW w:w="176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AB305FA" w14:textId="77777777" w:rsidR="00C52966" w:rsidRPr="00780B97" w:rsidRDefault="00C52966" w:rsidP="003F340D">
            <w:pPr>
              <w:rPr>
                <w:rFonts w:cs="Times New Roman"/>
              </w:rPr>
            </w:pPr>
            <w:bookmarkStart w:id="82" w:name="wp1858972"/>
            <w:bookmarkEnd w:id="82"/>
            <w:r w:rsidRPr="00780B97">
              <w:rPr>
                <w:rFonts w:cs="Times New Roman"/>
              </w:rPr>
              <w:t xml:space="preserve">% </w:t>
            </w:r>
          </w:p>
        </w:tc>
        <w:tc>
          <w:tcPr>
            <w:tcW w:w="175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F933F1" w14:textId="77777777" w:rsidR="00C52966" w:rsidRPr="00780B97" w:rsidRDefault="00C52966" w:rsidP="003F340D">
            <w:pPr>
              <w:rPr>
                <w:rFonts w:cs="Times New Roman"/>
              </w:rPr>
            </w:pPr>
            <w:bookmarkStart w:id="83" w:name="wp1858974"/>
            <w:bookmarkEnd w:id="83"/>
            <w:r w:rsidRPr="00780B97">
              <w:rPr>
                <w:rFonts w:cs="Times New Roman"/>
              </w:rPr>
              <w:t xml:space="preserve">% </w:t>
            </w:r>
          </w:p>
        </w:tc>
        <w:tc>
          <w:tcPr>
            <w:tcW w:w="177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4A8284" w14:textId="77777777" w:rsidR="00C52966" w:rsidRPr="00780B97" w:rsidRDefault="00C52966" w:rsidP="003F340D">
            <w:pPr>
              <w:rPr>
                <w:rFonts w:cs="Times New Roman"/>
              </w:rPr>
            </w:pPr>
            <w:bookmarkStart w:id="84" w:name="wp1858976"/>
            <w:bookmarkEnd w:id="84"/>
            <w:r w:rsidRPr="00780B97">
              <w:rPr>
                <w:rFonts w:cs="Times New Roman"/>
              </w:rPr>
              <w:t xml:space="preserve">% </w:t>
            </w:r>
          </w:p>
        </w:tc>
      </w:tr>
    </w:tbl>
    <w:p w14:paraId="5C5E5D60" w14:textId="77777777" w:rsidR="00C52966" w:rsidRPr="00780B97" w:rsidRDefault="00C52966" w:rsidP="00C52966">
      <w:pPr>
        <w:rPr>
          <w:rFonts w:cs="Times New Roman"/>
        </w:rPr>
      </w:pPr>
      <w:bookmarkStart w:id="85" w:name="wp1858977"/>
      <w:bookmarkEnd w:id="85"/>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7"/>
        <w:gridCol w:w="1785"/>
        <w:gridCol w:w="1775"/>
        <w:gridCol w:w="1755"/>
        <w:gridCol w:w="1832"/>
      </w:tblGrid>
      <w:tr w:rsidR="00C52966" w:rsidRPr="00780B97" w14:paraId="178077EF" w14:textId="77777777" w:rsidTr="003F340D">
        <w:trPr>
          <w:tblCellSpacing w:w="15" w:type="dxa"/>
        </w:trPr>
        <w:tc>
          <w:tcPr>
            <w:tcW w:w="9361"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2B3125B6" w14:textId="77777777" w:rsidR="00C52966" w:rsidRPr="00780B97" w:rsidRDefault="00C52966" w:rsidP="003F340D">
            <w:pPr>
              <w:rPr>
                <w:rFonts w:cs="Times New Roman"/>
                <w:b/>
                <w:bCs/>
              </w:rPr>
            </w:pPr>
            <w:bookmarkStart w:id="86" w:name="wp1858980"/>
            <w:bookmarkEnd w:id="86"/>
            <w:r w:rsidRPr="00780B97">
              <w:rPr>
                <w:rFonts w:cs="Times New Roman"/>
                <w:b/>
                <w:bCs/>
              </w:rPr>
              <w:t xml:space="preserve">Subcontracting to Small Disadvantaged Business Concerns </w:t>
            </w:r>
          </w:p>
        </w:tc>
      </w:tr>
      <w:tr w:rsidR="00C52966" w:rsidRPr="00780B97" w14:paraId="635E8C95"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685C3DF" w14:textId="77777777" w:rsidR="00C52966" w:rsidRPr="00780B97" w:rsidRDefault="00C52966" w:rsidP="003F340D">
            <w:pPr>
              <w:rPr>
                <w:rFonts w:cs="Times New Roman"/>
                <w:b/>
                <w:bCs/>
              </w:rPr>
            </w:pPr>
            <w:bookmarkStart w:id="87" w:name="wp1858990"/>
            <w:bookmarkEnd w:id="87"/>
            <w:r w:rsidRPr="00780B97">
              <w:rPr>
                <w:rFonts w:cs="Times New Roman"/>
                <w:b/>
                <w:bCs/>
              </w:rPr>
              <w:t xml:space="preserve">Base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4B816C1" w14:textId="77777777" w:rsidR="00C52966" w:rsidRPr="00780B97" w:rsidRDefault="00C52966" w:rsidP="003F340D">
            <w:pPr>
              <w:rPr>
                <w:rFonts w:cs="Times New Roman"/>
                <w:b/>
                <w:bCs/>
              </w:rPr>
            </w:pPr>
            <w:bookmarkStart w:id="88" w:name="wp1858992"/>
            <w:bookmarkEnd w:id="88"/>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54DD4A9" w14:textId="77777777" w:rsidR="00C52966" w:rsidRPr="00780B97" w:rsidRDefault="00C52966" w:rsidP="003F340D">
            <w:pPr>
              <w:rPr>
                <w:rFonts w:cs="Times New Roman"/>
                <w:b/>
                <w:bCs/>
              </w:rPr>
            </w:pPr>
            <w:bookmarkStart w:id="89" w:name="wp1858994"/>
            <w:bookmarkEnd w:id="89"/>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3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5E43C78" w14:textId="77777777" w:rsidR="00C52966" w:rsidRPr="00780B97" w:rsidRDefault="00C52966" w:rsidP="003F340D">
            <w:pPr>
              <w:rPr>
                <w:rFonts w:cs="Times New Roman"/>
                <w:b/>
                <w:bCs/>
              </w:rPr>
            </w:pPr>
            <w:bookmarkStart w:id="90" w:name="wp1858996"/>
            <w:bookmarkEnd w:id="90"/>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8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F0C912" w14:textId="77777777" w:rsidR="00C52966" w:rsidRPr="00780B97" w:rsidRDefault="00C52966" w:rsidP="003F340D">
            <w:pPr>
              <w:rPr>
                <w:rFonts w:cs="Times New Roman"/>
                <w:b/>
                <w:bCs/>
              </w:rPr>
            </w:pPr>
            <w:bookmarkStart w:id="91" w:name="wp1858998"/>
            <w:bookmarkEnd w:id="91"/>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446300D5"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D441030" w14:textId="77777777" w:rsidR="00C52966" w:rsidRPr="00780B97" w:rsidRDefault="00C52966" w:rsidP="003F340D">
            <w:pPr>
              <w:rPr>
                <w:rFonts w:cs="Times New Roman"/>
              </w:rPr>
            </w:pPr>
            <w:bookmarkStart w:id="92" w:name="wp1859000"/>
            <w:bookmarkEnd w:id="92"/>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2DD607" w14:textId="77777777" w:rsidR="00C52966" w:rsidRPr="00780B97" w:rsidRDefault="00C52966" w:rsidP="003F340D">
            <w:pPr>
              <w:rPr>
                <w:rFonts w:cs="Times New Roman"/>
              </w:rPr>
            </w:pPr>
            <w:bookmarkStart w:id="93" w:name="wp1859002"/>
            <w:bookmarkEnd w:id="93"/>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478CD85" w14:textId="77777777" w:rsidR="00C52966" w:rsidRPr="00780B97" w:rsidRDefault="00C52966" w:rsidP="003F340D">
            <w:pPr>
              <w:rPr>
                <w:rFonts w:cs="Times New Roman"/>
              </w:rPr>
            </w:pPr>
            <w:bookmarkStart w:id="94" w:name="wp1859004"/>
            <w:bookmarkEnd w:id="94"/>
            <w:r w:rsidRPr="00780B97">
              <w:rPr>
                <w:rFonts w:cs="Times New Roman"/>
              </w:rPr>
              <w:t xml:space="preserve">$ </w:t>
            </w:r>
          </w:p>
        </w:tc>
        <w:tc>
          <w:tcPr>
            <w:tcW w:w="173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12E47" w14:textId="77777777" w:rsidR="00C52966" w:rsidRPr="00780B97" w:rsidRDefault="00C52966" w:rsidP="003F340D">
            <w:pPr>
              <w:rPr>
                <w:rFonts w:cs="Times New Roman"/>
              </w:rPr>
            </w:pPr>
            <w:bookmarkStart w:id="95" w:name="wp1859006"/>
            <w:bookmarkEnd w:id="95"/>
            <w:r w:rsidRPr="00780B97">
              <w:rPr>
                <w:rFonts w:cs="Times New Roman"/>
              </w:rPr>
              <w:t xml:space="preserve">$ </w:t>
            </w:r>
          </w:p>
        </w:tc>
        <w:tc>
          <w:tcPr>
            <w:tcW w:w="18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6090DCC" w14:textId="77777777" w:rsidR="00C52966" w:rsidRPr="00780B97" w:rsidRDefault="00C52966" w:rsidP="003F340D">
            <w:pPr>
              <w:rPr>
                <w:rFonts w:cs="Times New Roman"/>
              </w:rPr>
            </w:pPr>
            <w:bookmarkStart w:id="96" w:name="wp1859008"/>
            <w:bookmarkEnd w:id="96"/>
            <w:r w:rsidRPr="00780B97">
              <w:rPr>
                <w:rFonts w:cs="Times New Roman"/>
              </w:rPr>
              <w:t xml:space="preserve">$ </w:t>
            </w:r>
          </w:p>
        </w:tc>
      </w:tr>
      <w:tr w:rsidR="00C52966" w:rsidRPr="00780B97" w14:paraId="00B44988"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523CE49" w14:textId="77777777" w:rsidR="00C52966" w:rsidRPr="00780B97" w:rsidRDefault="00C52966" w:rsidP="003F340D">
            <w:pPr>
              <w:rPr>
                <w:rFonts w:cs="Times New Roman"/>
              </w:rPr>
            </w:pPr>
            <w:bookmarkStart w:id="97" w:name="wp1859010"/>
            <w:bookmarkEnd w:id="97"/>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AD975D" w14:textId="77777777" w:rsidR="00C52966" w:rsidRPr="00780B97" w:rsidRDefault="00C52966" w:rsidP="003F340D">
            <w:pPr>
              <w:rPr>
                <w:rFonts w:cs="Times New Roman"/>
              </w:rPr>
            </w:pPr>
            <w:bookmarkStart w:id="98" w:name="wp1859012"/>
            <w:bookmarkEnd w:id="98"/>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94CA9D" w14:textId="77777777" w:rsidR="00C52966" w:rsidRPr="00780B97" w:rsidRDefault="00C52966" w:rsidP="003F340D">
            <w:pPr>
              <w:rPr>
                <w:rFonts w:cs="Times New Roman"/>
              </w:rPr>
            </w:pPr>
            <w:bookmarkStart w:id="99" w:name="wp1859014"/>
            <w:bookmarkEnd w:id="99"/>
            <w:r w:rsidRPr="00780B97">
              <w:rPr>
                <w:rFonts w:cs="Times New Roman"/>
              </w:rPr>
              <w:t xml:space="preserve">% </w:t>
            </w:r>
          </w:p>
        </w:tc>
        <w:tc>
          <w:tcPr>
            <w:tcW w:w="173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2DBE3B" w14:textId="77777777" w:rsidR="00C52966" w:rsidRPr="00780B97" w:rsidRDefault="00C52966" w:rsidP="003F340D">
            <w:pPr>
              <w:rPr>
                <w:rFonts w:cs="Times New Roman"/>
              </w:rPr>
            </w:pPr>
            <w:bookmarkStart w:id="100" w:name="wp1859016"/>
            <w:bookmarkEnd w:id="100"/>
            <w:r w:rsidRPr="00780B97">
              <w:rPr>
                <w:rFonts w:cs="Times New Roman"/>
              </w:rPr>
              <w:t xml:space="preserve">% </w:t>
            </w:r>
          </w:p>
        </w:tc>
        <w:tc>
          <w:tcPr>
            <w:tcW w:w="18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E7A510" w14:textId="77777777" w:rsidR="00C52966" w:rsidRPr="00780B97" w:rsidRDefault="00C52966" w:rsidP="003F340D">
            <w:pPr>
              <w:rPr>
                <w:rFonts w:cs="Times New Roman"/>
              </w:rPr>
            </w:pPr>
            <w:bookmarkStart w:id="101" w:name="wp1859018"/>
            <w:bookmarkEnd w:id="101"/>
            <w:r w:rsidRPr="00780B97">
              <w:rPr>
                <w:rFonts w:cs="Times New Roman"/>
              </w:rPr>
              <w:t xml:space="preserve">% </w:t>
            </w:r>
          </w:p>
        </w:tc>
      </w:tr>
    </w:tbl>
    <w:p w14:paraId="1F759D7B" w14:textId="77777777" w:rsidR="00C52966" w:rsidRPr="00780B97" w:rsidRDefault="00C52966" w:rsidP="00C52966">
      <w:pPr>
        <w:rPr>
          <w:rFonts w:cs="Times New Roman"/>
        </w:rPr>
      </w:pPr>
      <w:bookmarkStart w:id="102" w:name="wp1859019"/>
      <w:bookmarkEnd w:id="102"/>
      <w:r w:rsidRPr="00780B97">
        <w:rPr>
          <w:rFonts w:cs="Times New Roman"/>
        </w:rPr>
        <w:t> </w:t>
      </w:r>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7"/>
        <w:gridCol w:w="1786"/>
        <w:gridCol w:w="1775"/>
        <w:gridCol w:w="1752"/>
        <w:gridCol w:w="1834"/>
      </w:tblGrid>
      <w:tr w:rsidR="00C52966" w:rsidRPr="00780B97" w14:paraId="42981F93"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7E273E90" w14:textId="77777777" w:rsidR="00C52966" w:rsidRPr="00780B97" w:rsidRDefault="00C52966" w:rsidP="003F340D">
            <w:pPr>
              <w:rPr>
                <w:rFonts w:cs="Times New Roman"/>
                <w:b/>
                <w:bCs/>
              </w:rPr>
            </w:pPr>
            <w:bookmarkStart w:id="103" w:name="wp1859022"/>
            <w:bookmarkEnd w:id="103"/>
            <w:r w:rsidRPr="00780B97">
              <w:rPr>
                <w:rFonts w:cs="Times New Roman"/>
                <w:b/>
                <w:bCs/>
              </w:rPr>
              <w:lastRenderedPageBreak/>
              <w:t xml:space="preserve">Subcontracting to Women-Owned Small Business Concerns </w:t>
            </w:r>
          </w:p>
        </w:tc>
      </w:tr>
      <w:tr w:rsidR="00C52966" w:rsidRPr="00780B97" w14:paraId="195EEDED"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1001302" w14:textId="77777777" w:rsidR="00C52966" w:rsidRPr="00780B97" w:rsidRDefault="00C52966" w:rsidP="003F340D">
            <w:pPr>
              <w:rPr>
                <w:rFonts w:cs="Times New Roman"/>
                <w:b/>
                <w:bCs/>
              </w:rPr>
            </w:pPr>
            <w:bookmarkStart w:id="104" w:name="wp1859032"/>
            <w:bookmarkEnd w:id="104"/>
            <w:r w:rsidRPr="00780B97">
              <w:rPr>
                <w:rFonts w:cs="Times New Roman"/>
                <w:b/>
                <w:bCs/>
              </w:rPr>
              <w:t xml:space="preserve">Base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E60DF0" w14:textId="77777777" w:rsidR="00C52966" w:rsidRPr="00780B97" w:rsidRDefault="00C52966" w:rsidP="003F340D">
            <w:pPr>
              <w:rPr>
                <w:rFonts w:cs="Times New Roman"/>
                <w:b/>
                <w:bCs/>
              </w:rPr>
            </w:pPr>
            <w:bookmarkStart w:id="105" w:name="wp1859034"/>
            <w:bookmarkEnd w:id="105"/>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6B1A4B3" w14:textId="77777777" w:rsidR="00C52966" w:rsidRPr="00780B97" w:rsidRDefault="00C52966" w:rsidP="003F340D">
            <w:pPr>
              <w:rPr>
                <w:rFonts w:cs="Times New Roman"/>
                <w:b/>
                <w:bCs/>
              </w:rPr>
            </w:pPr>
            <w:bookmarkStart w:id="106" w:name="wp1859036"/>
            <w:bookmarkEnd w:id="106"/>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3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08522D" w14:textId="77777777" w:rsidR="00C52966" w:rsidRPr="00780B97" w:rsidRDefault="00C52966" w:rsidP="003F340D">
            <w:pPr>
              <w:rPr>
                <w:rFonts w:cs="Times New Roman"/>
                <w:b/>
                <w:bCs/>
              </w:rPr>
            </w:pPr>
            <w:bookmarkStart w:id="107" w:name="wp1859038"/>
            <w:bookmarkEnd w:id="107"/>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8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455872" w14:textId="77777777" w:rsidR="00C52966" w:rsidRPr="00780B97" w:rsidRDefault="00C52966" w:rsidP="003F340D">
            <w:pPr>
              <w:rPr>
                <w:rFonts w:cs="Times New Roman"/>
                <w:b/>
                <w:bCs/>
              </w:rPr>
            </w:pPr>
            <w:bookmarkStart w:id="108" w:name="wp1859040"/>
            <w:bookmarkEnd w:id="108"/>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6B3EA53A"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9DA4EC6" w14:textId="77777777" w:rsidR="00C52966" w:rsidRPr="00780B97" w:rsidRDefault="00C52966" w:rsidP="003F340D">
            <w:pPr>
              <w:rPr>
                <w:rFonts w:cs="Times New Roman"/>
              </w:rPr>
            </w:pPr>
            <w:bookmarkStart w:id="109" w:name="wp1859042"/>
            <w:bookmarkEnd w:id="109"/>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70CEC2D" w14:textId="77777777" w:rsidR="00C52966" w:rsidRPr="00780B97" w:rsidRDefault="00C52966" w:rsidP="003F340D">
            <w:pPr>
              <w:rPr>
                <w:rFonts w:cs="Times New Roman"/>
              </w:rPr>
            </w:pPr>
            <w:bookmarkStart w:id="110" w:name="wp1859044"/>
            <w:bookmarkEnd w:id="110"/>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5CD69EA" w14:textId="77777777" w:rsidR="00C52966" w:rsidRPr="00780B97" w:rsidRDefault="00C52966" w:rsidP="003F340D">
            <w:pPr>
              <w:rPr>
                <w:rFonts w:cs="Times New Roman"/>
              </w:rPr>
            </w:pPr>
            <w:bookmarkStart w:id="111" w:name="wp1859046"/>
            <w:bookmarkEnd w:id="111"/>
            <w:r w:rsidRPr="00780B97">
              <w:rPr>
                <w:rFonts w:cs="Times New Roman"/>
              </w:rPr>
              <w:t xml:space="preserve">$ </w:t>
            </w:r>
          </w:p>
        </w:tc>
        <w:tc>
          <w:tcPr>
            <w:tcW w:w="173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46521AD" w14:textId="77777777" w:rsidR="00C52966" w:rsidRPr="00780B97" w:rsidRDefault="00C52966" w:rsidP="003F340D">
            <w:pPr>
              <w:rPr>
                <w:rFonts w:cs="Times New Roman"/>
              </w:rPr>
            </w:pPr>
            <w:bookmarkStart w:id="112" w:name="wp1859048"/>
            <w:bookmarkEnd w:id="112"/>
            <w:r w:rsidRPr="00780B97">
              <w:rPr>
                <w:rFonts w:cs="Times New Roman"/>
              </w:rPr>
              <w:t xml:space="preserve">$ </w:t>
            </w:r>
          </w:p>
        </w:tc>
        <w:tc>
          <w:tcPr>
            <w:tcW w:w="18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6C9EAB9" w14:textId="77777777" w:rsidR="00C52966" w:rsidRPr="00780B97" w:rsidRDefault="00C52966" w:rsidP="003F340D">
            <w:pPr>
              <w:rPr>
                <w:rFonts w:cs="Times New Roman"/>
              </w:rPr>
            </w:pPr>
            <w:bookmarkStart w:id="113" w:name="wp1859050"/>
            <w:bookmarkEnd w:id="113"/>
            <w:r w:rsidRPr="00780B97">
              <w:rPr>
                <w:rFonts w:cs="Times New Roman"/>
              </w:rPr>
              <w:t xml:space="preserve">$ </w:t>
            </w:r>
          </w:p>
        </w:tc>
      </w:tr>
      <w:tr w:rsidR="00C52966" w:rsidRPr="00780B97" w14:paraId="64092684"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55A318" w14:textId="77777777" w:rsidR="00C52966" w:rsidRPr="00780B97" w:rsidRDefault="00C52966" w:rsidP="003F340D">
            <w:pPr>
              <w:rPr>
                <w:rFonts w:cs="Times New Roman"/>
              </w:rPr>
            </w:pPr>
            <w:bookmarkStart w:id="114" w:name="wp1859052"/>
            <w:bookmarkEnd w:id="114"/>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5EC7D4" w14:textId="77777777" w:rsidR="00C52966" w:rsidRPr="00780B97" w:rsidRDefault="00C52966" w:rsidP="003F340D">
            <w:pPr>
              <w:rPr>
                <w:rFonts w:cs="Times New Roman"/>
              </w:rPr>
            </w:pPr>
            <w:bookmarkStart w:id="115" w:name="wp1859054"/>
            <w:bookmarkEnd w:id="115"/>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24F061" w14:textId="77777777" w:rsidR="00C52966" w:rsidRPr="00780B97" w:rsidRDefault="00C52966" w:rsidP="003F340D">
            <w:pPr>
              <w:rPr>
                <w:rFonts w:cs="Times New Roman"/>
              </w:rPr>
            </w:pPr>
            <w:bookmarkStart w:id="116" w:name="wp1859056"/>
            <w:bookmarkEnd w:id="116"/>
            <w:r w:rsidRPr="00780B97">
              <w:rPr>
                <w:rFonts w:cs="Times New Roman"/>
              </w:rPr>
              <w:t xml:space="preserve">% </w:t>
            </w:r>
          </w:p>
        </w:tc>
        <w:tc>
          <w:tcPr>
            <w:tcW w:w="173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265CFB" w14:textId="77777777" w:rsidR="00C52966" w:rsidRPr="00780B97" w:rsidRDefault="00C52966" w:rsidP="003F340D">
            <w:pPr>
              <w:rPr>
                <w:rFonts w:cs="Times New Roman"/>
              </w:rPr>
            </w:pPr>
            <w:bookmarkStart w:id="117" w:name="wp1859058"/>
            <w:bookmarkEnd w:id="117"/>
            <w:r w:rsidRPr="00780B97">
              <w:rPr>
                <w:rFonts w:cs="Times New Roman"/>
              </w:rPr>
              <w:t xml:space="preserve">% </w:t>
            </w:r>
          </w:p>
        </w:tc>
        <w:tc>
          <w:tcPr>
            <w:tcW w:w="180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2C9D550" w14:textId="77777777" w:rsidR="00C52966" w:rsidRPr="00780B97" w:rsidRDefault="00C52966" w:rsidP="003F340D">
            <w:pPr>
              <w:rPr>
                <w:rFonts w:cs="Times New Roman"/>
              </w:rPr>
            </w:pPr>
            <w:bookmarkStart w:id="118" w:name="wp1859060"/>
            <w:bookmarkEnd w:id="118"/>
            <w:r w:rsidRPr="00780B97">
              <w:rPr>
                <w:rFonts w:cs="Times New Roman"/>
              </w:rPr>
              <w:t xml:space="preserve">% </w:t>
            </w:r>
          </w:p>
        </w:tc>
      </w:tr>
    </w:tbl>
    <w:p w14:paraId="4E178898" w14:textId="77777777" w:rsidR="00C52966" w:rsidRPr="00780B97" w:rsidRDefault="00C52966" w:rsidP="00C52966">
      <w:pPr>
        <w:rPr>
          <w:rFonts w:cs="Times New Roman"/>
        </w:rPr>
      </w:pPr>
      <w:bookmarkStart w:id="119" w:name="wp1865228"/>
      <w:bookmarkEnd w:id="119"/>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7"/>
        <w:gridCol w:w="1786"/>
        <w:gridCol w:w="1775"/>
        <w:gridCol w:w="1753"/>
        <w:gridCol w:w="1833"/>
      </w:tblGrid>
      <w:tr w:rsidR="00C52966" w:rsidRPr="00780B97" w14:paraId="68441C11"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77E0059C" w14:textId="77777777" w:rsidR="00C52966" w:rsidRPr="00780B97" w:rsidRDefault="00C52966" w:rsidP="003F340D">
            <w:pPr>
              <w:rPr>
                <w:rFonts w:cs="Times New Roman"/>
                <w:b/>
                <w:bCs/>
              </w:rPr>
            </w:pPr>
            <w:bookmarkStart w:id="120" w:name="wp1865231"/>
            <w:bookmarkEnd w:id="120"/>
            <w:r w:rsidRPr="00780B97">
              <w:rPr>
                <w:rFonts w:cs="Times New Roman"/>
                <w:b/>
                <w:bCs/>
              </w:rPr>
              <w:t xml:space="preserve">Subcontracting to Veteran-Owned Small Business Concerns </w:t>
            </w:r>
          </w:p>
        </w:tc>
      </w:tr>
      <w:tr w:rsidR="00C52966" w:rsidRPr="00780B97" w14:paraId="43CB912D"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7F5B5AF" w14:textId="77777777" w:rsidR="00C52966" w:rsidRPr="00780B97" w:rsidRDefault="00C52966" w:rsidP="003F340D">
            <w:pPr>
              <w:rPr>
                <w:rFonts w:cs="Times New Roman"/>
                <w:b/>
                <w:bCs/>
              </w:rPr>
            </w:pPr>
            <w:bookmarkStart w:id="121" w:name="wp1865241"/>
            <w:bookmarkEnd w:id="121"/>
            <w:r w:rsidRPr="00780B97">
              <w:rPr>
                <w:rFonts w:cs="Times New Roman"/>
                <w:b/>
                <w:bCs/>
              </w:rPr>
              <w:t xml:space="preserve">Base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847B791" w14:textId="77777777" w:rsidR="00C52966" w:rsidRPr="00780B97" w:rsidRDefault="00C52966" w:rsidP="003F340D">
            <w:pPr>
              <w:rPr>
                <w:rFonts w:cs="Times New Roman"/>
                <w:b/>
                <w:bCs/>
              </w:rPr>
            </w:pPr>
            <w:bookmarkStart w:id="122" w:name="wp1865243"/>
            <w:bookmarkEnd w:id="122"/>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5A09F9" w14:textId="77777777" w:rsidR="00C52966" w:rsidRPr="00780B97" w:rsidRDefault="00C52966" w:rsidP="003F340D">
            <w:pPr>
              <w:rPr>
                <w:rFonts w:cs="Times New Roman"/>
                <w:b/>
                <w:bCs/>
              </w:rPr>
            </w:pPr>
            <w:bookmarkStart w:id="123" w:name="wp1865245"/>
            <w:bookmarkEnd w:id="123"/>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73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33D5632" w14:textId="77777777" w:rsidR="00C52966" w:rsidRPr="00780B97" w:rsidRDefault="00C52966" w:rsidP="003F340D">
            <w:pPr>
              <w:rPr>
                <w:rFonts w:cs="Times New Roman"/>
                <w:b/>
                <w:bCs/>
              </w:rPr>
            </w:pPr>
            <w:bookmarkStart w:id="124" w:name="wp1865247"/>
            <w:bookmarkEnd w:id="124"/>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8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20939B" w14:textId="77777777" w:rsidR="00C52966" w:rsidRPr="00780B97" w:rsidRDefault="00C52966" w:rsidP="003F340D">
            <w:pPr>
              <w:rPr>
                <w:rFonts w:cs="Times New Roman"/>
                <w:b/>
                <w:bCs/>
              </w:rPr>
            </w:pPr>
            <w:bookmarkStart w:id="125" w:name="wp1865249"/>
            <w:bookmarkEnd w:id="125"/>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03B9DF5A"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38D4C87" w14:textId="77777777" w:rsidR="00C52966" w:rsidRPr="00780B97" w:rsidRDefault="00C52966" w:rsidP="003F340D">
            <w:pPr>
              <w:rPr>
                <w:rFonts w:cs="Times New Roman"/>
              </w:rPr>
            </w:pPr>
            <w:bookmarkStart w:id="126" w:name="wp1865251"/>
            <w:bookmarkEnd w:id="126"/>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EBDC770" w14:textId="77777777" w:rsidR="00C52966" w:rsidRPr="00780B97" w:rsidRDefault="00C52966" w:rsidP="003F340D">
            <w:pPr>
              <w:rPr>
                <w:rFonts w:cs="Times New Roman"/>
              </w:rPr>
            </w:pPr>
            <w:bookmarkStart w:id="127" w:name="wp1865253"/>
            <w:bookmarkEnd w:id="127"/>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198D8D9" w14:textId="77777777" w:rsidR="00C52966" w:rsidRPr="00780B97" w:rsidRDefault="00C52966" w:rsidP="003F340D">
            <w:pPr>
              <w:rPr>
                <w:rFonts w:cs="Times New Roman"/>
              </w:rPr>
            </w:pPr>
            <w:bookmarkStart w:id="128" w:name="wp1865255"/>
            <w:bookmarkEnd w:id="128"/>
            <w:r w:rsidRPr="00780B97">
              <w:rPr>
                <w:rFonts w:cs="Times New Roman"/>
              </w:rPr>
              <w:t xml:space="preserve">$ </w:t>
            </w:r>
          </w:p>
        </w:tc>
        <w:tc>
          <w:tcPr>
            <w:tcW w:w="173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C3C968" w14:textId="77777777" w:rsidR="00C52966" w:rsidRPr="00780B97" w:rsidRDefault="00C52966" w:rsidP="003F340D">
            <w:pPr>
              <w:rPr>
                <w:rFonts w:cs="Times New Roman"/>
              </w:rPr>
            </w:pPr>
            <w:bookmarkStart w:id="129" w:name="wp1865257"/>
            <w:bookmarkEnd w:id="129"/>
            <w:r w:rsidRPr="00780B97">
              <w:rPr>
                <w:rFonts w:cs="Times New Roman"/>
              </w:rPr>
              <w:t xml:space="preserve">$ </w:t>
            </w:r>
          </w:p>
        </w:tc>
        <w:tc>
          <w:tcPr>
            <w:tcW w:w="18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5128D0D" w14:textId="77777777" w:rsidR="00C52966" w:rsidRPr="00780B97" w:rsidRDefault="00C52966" w:rsidP="003F340D">
            <w:pPr>
              <w:rPr>
                <w:rFonts w:cs="Times New Roman"/>
              </w:rPr>
            </w:pPr>
            <w:bookmarkStart w:id="130" w:name="wp1865259"/>
            <w:bookmarkEnd w:id="130"/>
            <w:r w:rsidRPr="00780B97">
              <w:rPr>
                <w:rFonts w:cs="Times New Roman"/>
              </w:rPr>
              <w:t xml:space="preserve">$ </w:t>
            </w:r>
          </w:p>
        </w:tc>
      </w:tr>
      <w:tr w:rsidR="00C52966" w:rsidRPr="00780B97" w14:paraId="1DFBD000"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BA38F2" w14:textId="77777777" w:rsidR="00C52966" w:rsidRPr="00780B97" w:rsidRDefault="00C52966" w:rsidP="003F340D">
            <w:pPr>
              <w:rPr>
                <w:rFonts w:cs="Times New Roman"/>
              </w:rPr>
            </w:pPr>
            <w:bookmarkStart w:id="131" w:name="wp1865261"/>
            <w:bookmarkEnd w:id="131"/>
            <w:r w:rsidRPr="00780B97">
              <w:rPr>
                <w:rFonts w:cs="Times New Roman"/>
              </w:rPr>
              <w:t xml:space="preserve">% </w:t>
            </w:r>
          </w:p>
        </w:tc>
        <w:tc>
          <w:tcPr>
            <w:tcW w:w="1769"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F2746B2" w14:textId="77777777" w:rsidR="00C52966" w:rsidRPr="00780B97" w:rsidRDefault="00C52966" w:rsidP="003F340D">
            <w:pPr>
              <w:rPr>
                <w:rFonts w:cs="Times New Roman"/>
              </w:rPr>
            </w:pPr>
            <w:bookmarkStart w:id="132" w:name="wp1865263"/>
            <w:bookmarkEnd w:id="132"/>
            <w:r w:rsidRPr="00780B97">
              <w:rPr>
                <w:rFonts w:cs="Times New Roman"/>
              </w:rPr>
              <w:t xml:space="preserve">% </w:t>
            </w:r>
          </w:p>
        </w:tc>
        <w:tc>
          <w:tcPr>
            <w:tcW w:w="1758"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0D01002" w14:textId="77777777" w:rsidR="00C52966" w:rsidRPr="00780B97" w:rsidRDefault="00C52966" w:rsidP="003F340D">
            <w:pPr>
              <w:rPr>
                <w:rFonts w:cs="Times New Roman"/>
              </w:rPr>
            </w:pPr>
            <w:bookmarkStart w:id="133" w:name="wp1865265"/>
            <w:bookmarkEnd w:id="133"/>
            <w:r w:rsidRPr="00780B97">
              <w:rPr>
                <w:rFonts w:cs="Times New Roman"/>
              </w:rPr>
              <w:t xml:space="preserve">% </w:t>
            </w:r>
          </w:p>
        </w:tc>
        <w:tc>
          <w:tcPr>
            <w:tcW w:w="1736"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902BB13" w14:textId="77777777" w:rsidR="00C52966" w:rsidRPr="00780B97" w:rsidRDefault="00C52966" w:rsidP="003F340D">
            <w:pPr>
              <w:rPr>
                <w:rFonts w:cs="Times New Roman"/>
              </w:rPr>
            </w:pPr>
            <w:bookmarkStart w:id="134" w:name="wp1865267"/>
            <w:bookmarkEnd w:id="134"/>
            <w:r w:rsidRPr="00780B97">
              <w:rPr>
                <w:rFonts w:cs="Times New Roman"/>
              </w:rPr>
              <w:t xml:space="preserve">% </w:t>
            </w:r>
          </w:p>
        </w:tc>
        <w:tc>
          <w:tcPr>
            <w:tcW w:w="1802"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8CF910A" w14:textId="77777777" w:rsidR="00C52966" w:rsidRPr="00780B97" w:rsidRDefault="00C52966" w:rsidP="003F340D">
            <w:pPr>
              <w:rPr>
                <w:rFonts w:cs="Times New Roman"/>
              </w:rPr>
            </w:pPr>
            <w:bookmarkStart w:id="135" w:name="wp1865269"/>
            <w:bookmarkEnd w:id="135"/>
            <w:r w:rsidRPr="00780B97">
              <w:rPr>
                <w:rFonts w:cs="Times New Roman"/>
              </w:rPr>
              <w:t xml:space="preserve">% </w:t>
            </w:r>
          </w:p>
        </w:tc>
      </w:tr>
    </w:tbl>
    <w:p w14:paraId="60675FA6" w14:textId="77777777" w:rsidR="00C52966" w:rsidRPr="00780B97" w:rsidRDefault="00C52966" w:rsidP="00C52966">
      <w:pPr>
        <w:rPr>
          <w:rFonts w:cs="Times New Roman"/>
        </w:rPr>
      </w:pPr>
      <w:bookmarkStart w:id="136" w:name="wp1865271"/>
      <w:bookmarkEnd w:id="136"/>
    </w:p>
    <w:p w14:paraId="78CD405D" w14:textId="77777777" w:rsidR="00E32CF7" w:rsidRPr="00780B97" w:rsidRDefault="00E32CF7" w:rsidP="00C52966">
      <w:pPr>
        <w:rPr>
          <w:rFonts w:cs="Times New Roman"/>
        </w:rPr>
      </w:pPr>
    </w:p>
    <w:tbl>
      <w:tblPr>
        <w:tblW w:w="0" w:type="auto"/>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2197"/>
        <w:gridCol w:w="1784"/>
        <w:gridCol w:w="1750"/>
        <w:gridCol w:w="1682"/>
        <w:gridCol w:w="1931"/>
      </w:tblGrid>
      <w:tr w:rsidR="00C52966" w:rsidRPr="00780B97" w14:paraId="128CA94D" w14:textId="77777777" w:rsidTr="003F340D">
        <w:trPr>
          <w:tblCellSpacing w:w="15" w:type="dxa"/>
        </w:trPr>
        <w:tc>
          <w:tcPr>
            <w:tcW w:w="9360" w:type="dxa"/>
            <w:gridSpan w:val="5"/>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752B208D" w14:textId="77777777" w:rsidR="00C52966" w:rsidRPr="00780B97" w:rsidRDefault="00C52966" w:rsidP="003F340D">
            <w:pPr>
              <w:rPr>
                <w:rFonts w:cs="Times New Roman"/>
                <w:b/>
                <w:bCs/>
              </w:rPr>
            </w:pPr>
            <w:bookmarkStart w:id="137" w:name="wp1865289"/>
            <w:bookmarkEnd w:id="137"/>
            <w:r w:rsidRPr="00780B97">
              <w:rPr>
                <w:rFonts w:cs="Times New Roman"/>
                <w:b/>
                <w:bCs/>
              </w:rPr>
              <w:t xml:space="preserve">Subcontracting to Service-Disabled Veteran-Owned Small Business Concerns </w:t>
            </w:r>
          </w:p>
        </w:tc>
      </w:tr>
      <w:tr w:rsidR="00C52966" w:rsidRPr="00780B97" w14:paraId="2AADCCCE"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947ADFD" w14:textId="77777777" w:rsidR="00C52966" w:rsidRPr="00780B97" w:rsidRDefault="00C52966" w:rsidP="003F340D">
            <w:pPr>
              <w:rPr>
                <w:rFonts w:cs="Times New Roman"/>
                <w:b/>
                <w:bCs/>
              </w:rPr>
            </w:pPr>
            <w:bookmarkStart w:id="138" w:name="wp1865299"/>
            <w:bookmarkEnd w:id="138"/>
            <w:r w:rsidRPr="00780B97">
              <w:rPr>
                <w:rFonts w:cs="Times New Roman"/>
                <w:b/>
                <w:bCs/>
              </w:rPr>
              <w:t xml:space="preserve">Base </w:t>
            </w:r>
          </w:p>
        </w:tc>
        <w:tc>
          <w:tcPr>
            <w:tcW w:w="1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DEA9389" w14:textId="77777777" w:rsidR="00C52966" w:rsidRPr="00780B97" w:rsidRDefault="00C52966" w:rsidP="003F340D">
            <w:pPr>
              <w:rPr>
                <w:rFonts w:cs="Times New Roman"/>
                <w:b/>
                <w:bCs/>
              </w:rPr>
            </w:pPr>
            <w:bookmarkStart w:id="139" w:name="wp1865301"/>
            <w:bookmarkEnd w:id="139"/>
            <w:r w:rsidRPr="00780B97">
              <w:rPr>
                <w:rFonts w:cs="Times New Roman"/>
                <w:b/>
                <w:bCs/>
              </w:rPr>
              <w:t>1</w:t>
            </w:r>
            <w:r w:rsidRPr="00780B97">
              <w:rPr>
                <w:rFonts w:cs="Times New Roman"/>
                <w:b/>
                <w:bCs/>
                <w:vertAlign w:val="superscript"/>
              </w:rPr>
              <w:t>st</w:t>
            </w:r>
            <w:r w:rsidRPr="00780B97">
              <w:rPr>
                <w:rFonts w:cs="Times New Roman"/>
                <w:b/>
                <w:bCs/>
              </w:rPr>
              <w:t xml:space="preserve"> Option </w:t>
            </w:r>
          </w:p>
        </w:tc>
        <w:tc>
          <w:tcPr>
            <w:tcW w:w="173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B2AB353" w14:textId="77777777" w:rsidR="00C52966" w:rsidRPr="00780B97" w:rsidRDefault="00C52966" w:rsidP="003F340D">
            <w:pPr>
              <w:rPr>
                <w:rFonts w:cs="Times New Roman"/>
                <w:b/>
                <w:bCs/>
              </w:rPr>
            </w:pPr>
            <w:bookmarkStart w:id="140" w:name="wp1865303"/>
            <w:bookmarkEnd w:id="140"/>
            <w:r w:rsidRPr="00780B97">
              <w:rPr>
                <w:rFonts w:cs="Times New Roman"/>
                <w:b/>
                <w:bCs/>
              </w:rPr>
              <w:t>2</w:t>
            </w:r>
            <w:r w:rsidRPr="00780B97">
              <w:rPr>
                <w:rFonts w:cs="Times New Roman"/>
                <w:b/>
                <w:bCs/>
                <w:vertAlign w:val="superscript"/>
              </w:rPr>
              <w:t>nd</w:t>
            </w:r>
            <w:r w:rsidRPr="00780B97">
              <w:rPr>
                <w:rFonts w:cs="Times New Roman"/>
                <w:b/>
                <w:bCs/>
              </w:rPr>
              <w:t xml:space="preserve"> Option </w:t>
            </w:r>
          </w:p>
        </w:tc>
        <w:tc>
          <w:tcPr>
            <w:tcW w:w="166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2E7F13" w14:textId="77777777" w:rsidR="00C52966" w:rsidRPr="00780B97" w:rsidRDefault="00C52966" w:rsidP="003F340D">
            <w:pPr>
              <w:rPr>
                <w:rFonts w:cs="Times New Roman"/>
                <w:b/>
                <w:bCs/>
              </w:rPr>
            </w:pPr>
            <w:bookmarkStart w:id="141" w:name="wp1865305"/>
            <w:bookmarkEnd w:id="141"/>
            <w:r w:rsidRPr="00780B97">
              <w:rPr>
                <w:rFonts w:cs="Times New Roman"/>
                <w:b/>
                <w:bCs/>
              </w:rPr>
              <w:t>3</w:t>
            </w:r>
            <w:r w:rsidRPr="00780B97">
              <w:rPr>
                <w:rFonts w:cs="Times New Roman"/>
                <w:b/>
                <w:bCs/>
                <w:vertAlign w:val="superscript"/>
              </w:rPr>
              <w:t>rd</w:t>
            </w:r>
            <w:r w:rsidRPr="00780B97">
              <w:rPr>
                <w:rFonts w:cs="Times New Roman"/>
                <w:b/>
                <w:bCs/>
              </w:rPr>
              <w:t xml:space="preserve"> Option </w:t>
            </w:r>
          </w:p>
        </w:tc>
        <w:tc>
          <w:tcPr>
            <w:tcW w:w="19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2CDC290" w14:textId="77777777" w:rsidR="00C52966" w:rsidRPr="00780B97" w:rsidRDefault="00C52966" w:rsidP="003F340D">
            <w:pPr>
              <w:rPr>
                <w:rFonts w:cs="Times New Roman"/>
                <w:b/>
                <w:bCs/>
              </w:rPr>
            </w:pPr>
            <w:bookmarkStart w:id="142" w:name="wp1865307"/>
            <w:bookmarkEnd w:id="142"/>
            <w:r w:rsidRPr="00780B97">
              <w:rPr>
                <w:rFonts w:cs="Times New Roman"/>
                <w:b/>
                <w:bCs/>
              </w:rPr>
              <w:t>4</w:t>
            </w:r>
            <w:r w:rsidRPr="00780B97">
              <w:rPr>
                <w:rFonts w:cs="Times New Roman"/>
                <w:b/>
                <w:bCs/>
                <w:vertAlign w:val="superscript"/>
              </w:rPr>
              <w:t>th</w:t>
            </w:r>
            <w:r w:rsidRPr="00780B97">
              <w:rPr>
                <w:rFonts w:cs="Times New Roman"/>
                <w:b/>
                <w:bCs/>
              </w:rPr>
              <w:t xml:space="preserve"> Option </w:t>
            </w:r>
          </w:p>
        </w:tc>
      </w:tr>
      <w:tr w:rsidR="00C52966" w:rsidRPr="00780B97" w14:paraId="268A85E4"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896C10B" w14:textId="77777777" w:rsidR="00C52966" w:rsidRPr="00780B97" w:rsidRDefault="00C52966" w:rsidP="003F340D">
            <w:pPr>
              <w:rPr>
                <w:rFonts w:cs="Times New Roman"/>
              </w:rPr>
            </w:pPr>
            <w:bookmarkStart w:id="143" w:name="wp1865309"/>
            <w:bookmarkEnd w:id="143"/>
            <w:r w:rsidRPr="00780B97">
              <w:rPr>
                <w:rFonts w:cs="Times New Roman"/>
              </w:rPr>
              <w:t xml:space="preserve">$ </w:t>
            </w:r>
          </w:p>
        </w:tc>
        <w:tc>
          <w:tcPr>
            <w:tcW w:w="1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78BB67" w14:textId="77777777" w:rsidR="00C52966" w:rsidRPr="00780B97" w:rsidRDefault="00C52966" w:rsidP="003F340D">
            <w:pPr>
              <w:rPr>
                <w:rFonts w:cs="Times New Roman"/>
              </w:rPr>
            </w:pPr>
            <w:bookmarkStart w:id="144" w:name="wp1865311"/>
            <w:bookmarkEnd w:id="144"/>
            <w:r w:rsidRPr="00780B97">
              <w:rPr>
                <w:rFonts w:cs="Times New Roman"/>
              </w:rPr>
              <w:t xml:space="preserve">$ </w:t>
            </w:r>
          </w:p>
        </w:tc>
        <w:tc>
          <w:tcPr>
            <w:tcW w:w="173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4BA5AA7" w14:textId="77777777" w:rsidR="00C52966" w:rsidRPr="00780B97" w:rsidRDefault="00C52966" w:rsidP="003F340D">
            <w:pPr>
              <w:rPr>
                <w:rFonts w:cs="Times New Roman"/>
              </w:rPr>
            </w:pPr>
            <w:bookmarkStart w:id="145" w:name="wp1865313"/>
            <w:bookmarkEnd w:id="145"/>
            <w:r w:rsidRPr="00780B97">
              <w:rPr>
                <w:rFonts w:cs="Times New Roman"/>
              </w:rPr>
              <w:t xml:space="preserve">$ </w:t>
            </w:r>
          </w:p>
        </w:tc>
        <w:tc>
          <w:tcPr>
            <w:tcW w:w="166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C34726F" w14:textId="77777777" w:rsidR="00C52966" w:rsidRPr="00780B97" w:rsidRDefault="00C52966" w:rsidP="003F340D">
            <w:pPr>
              <w:rPr>
                <w:rFonts w:cs="Times New Roman"/>
              </w:rPr>
            </w:pPr>
            <w:bookmarkStart w:id="146" w:name="wp1865315"/>
            <w:bookmarkEnd w:id="146"/>
            <w:r w:rsidRPr="00780B97">
              <w:rPr>
                <w:rFonts w:cs="Times New Roman"/>
              </w:rPr>
              <w:t xml:space="preserve">$ </w:t>
            </w:r>
          </w:p>
        </w:tc>
        <w:tc>
          <w:tcPr>
            <w:tcW w:w="19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3170E41" w14:textId="77777777" w:rsidR="00C52966" w:rsidRPr="00780B97" w:rsidRDefault="00C52966" w:rsidP="003F340D">
            <w:pPr>
              <w:rPr>
                <w:rFonts w:cs="Times New Roman"/>
              </w:rPr>
            </w:pPr>
            <w:bookmarkStart w:id="147" w:name="wp1865317"/>
            <w:bookmarkEnd w:id="147"/>
            <w:r w:rsidRPr="00780B97">
              <w:rPr>
                <w:rFonts w:cs="Times New Roman"/>
              </w:rPr>
              <w:t xml:space="preserve">$ </w:t>
            </w:r>
          </w:p>
        </w:tc>
      </w:tr>
      <w:tr w:rsidR="00C52966" w:rsidRPr="00780B97" w14:paraId="41A62D4D" w14:textId="77777777" w:rsidTr="003F340D">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B3F511A" w14:textId="77777777" w:rsidR="00C52966" w:rsidRPr="00780B97" w:rsidRDefault="00C52966" w:rsidP="003F340D">
            <w:pPr>
              <w:rPr>
                <w:rFonts w:cs="Times New Roman"/>
              </w:rPr>
            </w:pPr>
            <w:bookmarkStart w:id="148" w:name="wp1865319"/>
            <w:bookmarkEnd w:id="148"/>
            <w:r w:rsidRPr="00780B97">
              <w:rPr>
                <w:rFonts w:cs="Times New Roman"/>
              </w:rPr>
              <w:t xml:space="preserve">% </w:t>
            </w:r>
          </w:p>
        </w:tc>
        <w:tc>
          <w:tcPr>
            <w:tcW w:w="1767"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1711B0" w14:textId="77777777" w:rsidR="00C52966" w:rsidRPr="00780B97" w:rsidRDefault="00C52966" w:rsidP="003F340D">
            <w:pPr>
              <w:rPr>
                <w:rFonts w:cs="Times New Roman"/>
              </w:rPr>
            </w:pPr>
            <w:bookmarkStart w:id="149" w:name="wp1865321"/>
            <w:bookmarkEnd w:id="149"/>
            <w:r w:rsidRPr="00780B97">
              <w:rPr>
                <w:rFonts w:cs="Times New Roman"/>
              </w:rPr>
              <w:t xml:space="preserve">% </w:t>
            </w:r>
          </w:p>
        </w:tc>
        <w:tc>
          <w:tcPr>
            <w:tcW w:w="1733"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B0E4C1B" w14:textId="77777777" w:rsidR="00C52966" w:rsidRPr="00780B97" w:rsidRDefault="00C52966" w:rsidP="003F340D">
            <w:pPr>
              <w:rPr>
                <w:rFonts w:cs="Times New Roman"/>
              </w:rPr>
            </w:pPr>
            <w:bookmarkStart w:id="150" w:name="wp1865323"/>
            <w:bookmarkEnd w:id="150"/>
            <w:r w:rsidRPr="00780B97">
              <w:rPr>
                <w:rFonts w:cs="Times New Roman"/>
              </w:rPr>
              <w:t xml:space="preserve">% </w:t>
            </w:r>
          </w:p>
        </w:tc>
        <w:tc>
          <w:tcPr>
            <w:tcW w:w="1664"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8A6001" w14:textId="77777777" w:rsidR="00C52966" w:rsidRPr="00780B97" w:rsidRDefault="00C52966" w:rsidP="003F340D">
            <w:pPr>
              <w:rPr>
                <w:rFonts w:cs="Times New Roman"/>
              </w:rPr>
            </w:pPr>
            <w:bookmarkStart w:id="151" w:name="wp1865325"/>
            <w:bookmarkEnd w:id="151"/>
            <w:r w:rsidRPr="00780B97">
              <w:rPr>
                <w:rFonts w:cs="Times New Roman"/>
              </w:rPr>
              <w:t xml:space="preserve">% </w:t>
            </w:r>
          </w:p>
        </w:tc>
        <w:tc>
          <w:tcPr>
            <w:tcW w:w="1901"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D91E90B" w14:textId="77777777" w:rsidR="00C52966" w:rsidRPr="00780B97" w:rsidRDefault="00C52966" w:rsidP="003F340D">
            <w:pPr>
              <w:rPr>
                <w:rFonts w:cs="Times New Roman"/>
              </w:rPr>
            </w:pPr>
            <w:bookmarkStart w:id="152" w:name="wp1865327"/>
            <w:bookmarkEnd w:id="152"/>
            <w:r w:rsidRPr="00780B97">
              <w:rPr>
                <w:rFonts w:cs="Times New Roman"/>
              </w:rPr>
              <w:t xml:space="preserve">% </w:t>
            </w:r>
          </w:p>
        </w:tc>
      </w:tr>
    </w:tbl>
    <w:p w14:paraId="1F24C8CD" w14:textId="77777777" w:rsidR="00C52966" w:rsidRPr="00780B97" w:rsidRDefault="00C52966" w:rsidP="00C52966">
      <w:pPr>
        <w:rPr>
          <w:rFonts w:cs="Times New Roman"/>
          <w:b/>
          <w:bCs/>
        </w:rPr>
      </w:pPr>
      <w:bookmarkStart w:id="153" w:name="wp1865174"/>
      <w:bookmarkStart w:id="154" w:name="wp1865175"/>
      <w:bookmarkEnd w:id="153"/>
      <w:bookmarkEnd w:id="154"/>
    </w:p>
    <w:p w14:paraId="6138348A" w14:textId="77777777" w:rsidR="00C52966" w:rsidRPr="00780B97" w:rsidRDefault="00C52966" w:rsidP="00C52966">
      <w:pPr>
        <w:rPr>
          <w:rFonts w:cs="Times New Roman"/>
          <w:b/>
          <w:bCs/>
        </w:rPr>
      </w:pPr>
    </w:p>
    <w:p w14:paraId="44448AB1" w14:textId="77777777" w:rsidR="00F90315" w:rsidRPr="00780B97" w:rsidRDefault="00C52966" w:rsidP="00F90315">
      <w:pPr>
        <w:pStyle w:val="ListParagraph"/>
        <w:numPr>
          <w:ilvl w:val="0"/>
          <w:numId w:val="2"/>
        </w:numPr>
        <w:rPr>
          <w:rFonts w:cs="Times New Roman"/>
          <w:b/>
          <w:bCs/>
        </w:rPr>
      </w:pPr>
      <w:r w:rsidRPr="00780B97">
        <w:rPr>
          <w:rFonts w:cs="Times New Roman"/>
          <w:b/>
          <w:bCs/>
        </w:rPr>
        <w:t>Products and/or services to be subcontracted under this contract and the types of businesses supplying them are:</w:t>
      </w:r>
    </w:p>
    <w:p w14:paraId="14898C1C" w14:textId="77777777" w:rsidR="00C52966" w:rsidRPr="00780B97" w:rsidRDefault="00C52966" w:rsidP="00F90315">
      <w:pPr>
        <w:pStyle w:val="ListParagraph"/>
        <w:rPr>
          <w:rFonts w:cs="Times New Roman"/>
          <w:b/>
          <w:bCs/>
        </w:rPr>
      </w:pPr>
      <w:r w:rsidRPr="00780B97">
        <w:rPr>
          <w:rFonts w:cs="Times New Roman"/>
          <w:b/>
          <w:bCs/>
        </w:rPr>
        <w:t xml:space="preserve">  </w:t>
      </w:r>
    </w:p>
    <w:tbl>
      <w:tblPr>
        <w:tblW w:w="0" w:type="auto"/>
        <w:tblCellSpacing w:w="15" w:type="dxa"/>
        <w:tblBorders>
          <w:top w:val="outset" w:sz="6" w:space="0" w:color="000000"/>
          <w:left w:val="outset" w:sz="6" w:space="0" w:color="000000"/>
          <w:bottom w:val="outset" w:sz="6" w:space="0" w:color="000000"/>
          <w:right w:val="outset" w:sz="6" w:space="0" w:color="000000"/>
        </w:tblBorders>
        <w:tblLayout w:type="fixed"/>
        <w:tblLook w:val="04A0" w:firstRow="1" w:lastRow="0" w:firstColumn="1" w:lastColumn="0" w:noHBand="0" w:noVBand="1"/>
      </w:tblPr>
      <w:tblGrid>
        <w:gridCol w:w="2220"/>
        <w:gridCol w:w="900"/>
        <w:gridCol w:w="900"/>
        <w:gridCol w:w="900"/>
        <w:gridCol w:w="900"/>
        <w:gridCol w:w="900"/>
        <w:gridCol w:w="900"/>
        <w:gridCol w:w="900"/>
        <w:gridCol w:w="900"/>
      </w:tblGrid>
      <w:tr w:rsidR="00F90315" w:rsidRPr="00780B97" w14:paraId="44BE6F44" w14:textId="77777777" w:rsidTr="00F90315">
        <w:trPr>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7BD0BF8C" w14:textId="77777777" w:rsidR="00F90315" w:rsidRPr="00780B97" w:rsidRDefault="00F90315" w:rsidP="003F340D">
            <w:pPr>
              <w:rPr>
                <w:rFonts w:cs="Times New Roman"/>
                <w:b/>
                <w:bCs/>
              </w:rPr>
            </w:pPr>
            <w:bookmarkStart w:id="155" w:name="wp1865364"/>
            <w:bookmarkStart w:id="156" w:name="wp1865346"/>
            <w:bookmarkEnd w:id="155"/>
            <w:bookmarkEnd w:id="156"/>
            <w:r w:rsidRPr="00780B97">
              <w:rPr>
                <w:rFonts w:cs="Times New Roman"/>
                <w:b/>
                <w:bCs/>
              </w:rPr>
              <w:t>Product/</w:t>
            </w:r>
            <w:r w:rsidRPr="00780B97">
              <w:rPr>
                <w:rFonts w:cs="Times New Roman"/>
                <w:b/>
                <w:bCs/>
              </w:rPr>
              <w:br/>
              <w:t xml:space="preserve">Service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1251529A" w14:textId="77777777" w:rsidR="00F90315" w:rsidRPr="00780B97" w:rsidRDefault="00F90315" w:rsidP="003F340D">
            <w:pPr>
              <w:rPr>
                <w:rFonts w:cs="Times New Roman"/>
                <w:b/>
                <w:bCs/>
              </w:rPr>
            </w:pPr>
            <w:bookmarkStart w:id="157" w:name="wp1865366"/>
            <w:bookmarkEnd w:id="157"/>
            <w:r w:rsidRPr="00780B97">
              <w:rPr>
                <w:rFonts w:cs="Times New Roman"/>
                <w:b/>
                <w:bCs/>
              </w:rPr>
              <w:t xml:space="preserve">NAICS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54DA916C" w14:textId="77777777" w:rsidR="00F90315" w:rsidRPr="00780B97" w:rsidRDefault="00F90315" w:rsidP="003F340D">
            <w:pPr>
              <w:rPr>
                <w:rFonts w:cs="Times New Roman"/>
                <w:b/>
                <w:bCs/>
              </w:rPr>
            </w:pPr>
            <w:bookmarkStart w:id="158" w:name="wp1865368"/>
            <w:bookmarkStart w:id="159" w:name="wp1865370"/>
            <w:bookmarkEnd w:id="158"/>
            <w:bookmarkEnd w:id="159"/>
            <w:r w:rsidRPr="00780B97">
              <w:rPr>
                <w:rFonts w:cs="Times New Roman"/>
                <w:b/>
                <w:bCs/>
              </w:rPr>
              <w:t xml:space="preserve">Small Bus. </w:t>
            </w:r>
          </w:p>
        </w:tc>
        <w:tc>
          <w:tcPr>
            <w:tcW w:w="870" w:type="dxa"/>
            <w:tcBorders>
              <w:top w:val="outset" w:sz="6" w:space="0" w:color="000000"/>
              <w:left w:val="outset" w:sz="6" w:space="0" w:color="000000"/>
              <w:bottom w:val="outset" w:sz="6" w:space="0" w:color="000000"/>
              <w:right w:val="outset" w:sz="6" w:space="0" w:color="000000"/>
            </w:tcBorders>
          </w:tcPr>
          <w:p w14:paraId="6009ADE8" w14:textId="77777777" w:rsidR="00F90315" w:rsidRPr="00780B97" w:rsidRDefault="00F90315" w:rsidP="003F340D">
            <w:pPr>
              <w:rPr>
                <w:rFonts w:cs="Times New Roman"/>
                <w:b/>
                <w:bCs/>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6E6176AB" w14:textId="77777777" w:rsidR="00F90315" w:rsidRPr="00780B97" w:rsidRDefault="00F90315" w:rsidP="003F340D">
            <w:pPr>
              <w:rPr>
                <w:rFonts w:cs="Times New Roman"/>
                <w:b/>
                <w:bCs/>
              </w:rPr>
            </w:pPr>
            <w:bookmarkStart w:id="160" w:name="wp1865372"/>
            <w:bookmarkEnd w:id="160"/>
            <w:r w:rsidRPr="00780B97">
              <w:rPr>
                <w:rFonts w:cs="Times New Roman"/>
                <w:b/>
                <w:bCs/>
              </w:rPr>
              <w:t xml:space="preserve">HUB Small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2C1272B6" w14:textId="77777777" w:rsidR="00F90315" w:rsidRPr="00780B97" w:rsidRDefault="00F90315" w:rsidP="003F340D">
            <w:pPr>
              <w:rPr>
                <w:rFonts w:cs="Times New Roman"/>
                <w:b/>
                <w:bCs/>
              </w:rPr>
            </w:pPr>
            <w:bookmarkStart w:id="161" w:name="wp1865374"/>
            <w:bookmarkEnd w:id="161"/>
            <w:r w:rsidRPr="00780B97">
              <w:rPr>
                <w:rFonts w:cs="Times New Roman"/>
                <w:b/>
                <w:bCs/>
              </w:rPr>
              <w:t xml:space="preserve">SDB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5AC77BDE" w14:textId="77777777" w:rsidR="00F90315" w:rsidRPr="00780B97" w:rsidRDefault="00F90315" w:rsidP="003F340D">
            <w:pPr>
              <w:rPr>
                <w:rFonts w:cs="Times New Roman"/>
                <w:b/>
                <w:bCs/>
              </w:rPr>
            </w:pPr>
            <w:bookmarkStart w:id="162" w:name="wp1865376"/>
            <w:bookmarkEnd w:id="162"/>
            <w:r w:rsidRPr="00780B97">
              <w:rPr>
                <w:rFonts w:cs="Times New Roman"/>
                <w:b/>
                <w:bCs/>
              </w:rPr>
              <w:t xml:space="preserve">WOSB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31E7E5FD" w14:textId="77777777" w:rsidR="00F90315" w:rsidRPr="00780B97" w:rsidRDefault="00F90315" w:rsidP="003F340D">
            <w:pPr>
              <w:rPr>
                <w:rFonts w:cs="Times New Roman"/>
                <w:b/>
                <w:bCs/>
              </w:rPr>
            </w:pPr>
            <w:bookmarkStart w:id="163" w:name="wp1865378"/>
            <w:bookmarkEnd w:id="163"/>
            <w:r w:rsidRPr="00780B97">
              <w:rPr>
                <w:rFonts w:cs="Times New Roman"/>
                <w:b/>
                <w:bCs/>
              </w:rPr>
              <w:t xml:space="preserve">VOSB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bottom"/>
            <w:hideMark/>
          </w:tcPr>
          <w:p w14:paraId="286EFBCB" w14:textId="77777777" w:rsidR="00F90315" w:rsidRPr="00780B97" w:rsidRDefault="00F90315" w:rsidP="003F340D">
            <w:pPr>
              <w:rPr>
                <w:rFonts w:cs="Times New Roman"/>
                <w:b/>
                <w:bCs/>
              </w:rPr>
            </w:pPr>
            <w:bookmarkStart w:id="164" w:name="wp1865380"/>
            <w:bookmarkEnd w:id="164"/>
            <w:r w:rsidRPr="00780B97">
              <w:rPr>
                <w:rFonts w:cs="Times New Roman"/>
                <w:b/>
                <w:bCs/>
              </w:rPr>
              <w:t xml:space="preserve">SDVOSB </w:t>
            </w:r>
          </w:p>
        </w:tc>
      </w:tr>
      <w:tr w:rsidR="00F90315" w:rsidRPr="00780B97" w14:paraId="71DEA64A" w14:textId="77777777" w:rsidTr="00F90315">
        <w:trPr>
          <w:trHeight w:val="477"/>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8BF5958" w14:textId="77777777" w:rsidR="00F90315" w:rsidRPr="00780B97" w:rsidRDefault="00F90315" w:rsidP="003F340D">
            <w:pPr>
              <w:rPr>
                <w:rFonts w:cs="Times New Roman"/>
              </w:rPr>
            </w:pPr>
            <w:bookmarkStart w:id="165" w:name="wp1865382"/>
            <w:bookmarkEnd w:id="165"/>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FD37669" w14:textId="77777777" w:rsidR="00F90315" w:rsidRPr="00780B97" w:rsidRDefault="00F90315" w:rsidP="003F340D">
            <w:pPr>
              <w:rPr>
                <w:rFonts w:cs="Times New Roman"/>
              </w:rPr>
            </w:pPr>
            <w:bookmarkStart w:id="166" w:name="wp1865384"/>
            <w:bookmarkEnd w:id="166"/>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E727423" w14:textId="77777777" w:rsidR="00F90315" w:rsidRPr="00780B97" w:rsidRDefault="00F90315" w:rsidP="003F340D">
            <w:pPr>
              <w:rPr>
                <w:rFonts w:cs="Times New Roman"/>
              </w:rPr>
            </w:pPr>
            <w:bookmarkStart w:id="167" w:name="wp1865386"/>
            <w:bookmarkStart w:id="168" w:name="wp1865388"/>
            <w:bookmarkEnd w:id="167"/>
            <w:bookmarkEnd w:id="168"/>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77DE1BF5"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EE37D84" w14:textId="77777777" w:rsidR="00F90315" w:rsidRPr="00780B97" w:rsidRDefault="00F90315" w:rsidP="003F340D">
            <w:pPr>
              <w:rPr>
                <w:rFonts w:cs="Times New Roman"/>
              </w:rPr>
            </w:pPr>
            <w:bookmarkStart w:id="169" w:name="wp1865390"/>
            <w:bookmarkEnd w:id="169"/>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8530001" w14:textId="77777777" w:rsidR="00F90315" w:rsidRPr="00780B97" w:rsidRDefault="00F90315" w:rsidP="003F340D">
            <w:pPr>
              <w:rPr>
                <w:rFonts w:cs="Times New Roman"/>
              </w:rPr>
            </w:pPr>
            <w:bookmarkStart w:id="170" w:name="wp1865392"/>
            <w:bookmarkEnd w:id="170"/>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333F20A" w14:textId="77777777" w:rsidR="00F90315" w:rsidRPr="00780B97" w:rsidRDefault="00F90315" w:rsidP="003F340D">
            <w:pPr>
              <w:rPr>
                <w:rFonts w:cs="Times New Roman"/>
              </w:rPr>
            </w:pPr>
            <w:bookmarkStart w:id="171" w:name="wp1865394"/>
            <w:bookmarkEnd w:id="171"/>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AD95501" w14:textId="77777777" w:rsidR="00F90315" w:rsidRPr="00780B97" w:rsidRDefault="00F90315" w:rsidP="003F340D">
            <w:pPr>
              <w:rPr>
                <w:rFonts w:cs="Times New Roman"/>
              </w:rPr>
            </w:pPr>
            <w:bookmarkStart w:id="172" w:name="wp1865396"/>
            <w:bookmarkEnd w:id="172"/>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E9EEC5E" w14:textId="77777777" w:rsidR="00F90315" w:rsidRPr="00780B97" w:rsidRDefault="00F90315" w:rsidP="003F340D">
            <w:pPr>
              <w:rPr>
                <w:rFonts w:cs="Times New Roman"/>
              </w:rPr>
            </w:pPr>
            <w:bookmarkStart w:id="173" w:name="wp1865398"/>
            <w:bookmarkEnd w:id="173"/>
            <w:r w:rsidRPr="00780B97">
              <w:rPr>
                <w:rFonts w:cs="Times New Roman"/>
              </w:rPr>
              <w:t xml:space="preserve">  </w:t>
            </w:r>
          </w:p>
        </w:tc>
      </w:tr>
      <w:tr w:rsidR="00F90315" w:rsidRPr="00780B97" w14:paraId="7838ABEF" w14:textId="77777777" w:rsidTr="00F90315">
        <w:trPr>
          <w:trHeight w:val="468"/>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59E646A" w14:textId="77777777" w:rsidR="00F90315" w:rsidRPr="00780B97" w:rsidRDefault="00F90315" w:rsidP="003F340D">
            <w:pPr>
              <w:rPr>
                <w:rFonts w:cs="Times New Roman"/>
              </w:rPr>
            </w:pPr>
            <w:bookmarkStart w:id="174" w:name="wp1865400"/>
            <w:bookmarkEnd w:id="174"/>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7EEFFB" w14:textId="77777777" w:rsidR="00F90315" w:rsidRPr="00780B97" w:rsidRDefault="00F90315" w:rsidP="003F340D">
            <w:pPr>
              <w:rPr>
                <w:rFonts w:cs="Times New Roman"/>
              </w:rPr>
            </w:pPr>
            <w:bookmarkStart w:id="175" w:name="wp1865402"/>
            <w:bookmarkEnd w:id="175"/>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C92FE0" w14:textId="77777777" w:rsidR="00F90315" w:rsidRPr="00780B97" w:rsidRDefault="00F90315" w:rsidP="003F340D">
            <w:pPr>
              <w:rPr>
                <w:rFonts w:cs="Times New Roman"/>
              </w:rPr>
            </w:pPr>
            <w:bookmarkStart w:id="176" w:name="wp1865404"/>
            <w:bookmarkStart w:id="177" w:name="wp1865406"/>
            <w:bookmarkEnd w:id="176"/>
            <w:bookmarkEnd w:id="177"/>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493E66FC"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01BDBD" w14:textId="77777777" w:rsidR="00F90315" w:rsidRPr="00780B97" w:rsidRDefault="00F90315" w:rsidP="003F340D">
            <w:pPr>
              <w:rPr>
                <w:rFonts w:cs="Times New Roman"/>
              </w:rPr>
            </w:pPr>
            <w:bookmarkStart w:id="178" w:name="wp1865408"/>
            <w:bookmarkEnd w:id="178"/>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FD906F4" w14:textId="77777777" w:rsidR="00F90315" w:rsidRPr="00780B97" w:rsidRDefault="00F90315" w:rsidP="003F340D">
            <w:pPr>
              <w:rPr>
                <w:rFonts w:cs="Times New Roman"/>
              </w:rPr>
            </w:pPr>
            <w:bookmarkStart w:id="179" w:name="wp1865410"/>
            <w:bookmarkEnd w:id="179"/>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3EC8BE5" w14:textId="77777777" w:rsidR="00F90315" w:rsidRPr="00780B97" w:rsidRDefault="00F90315" w:rsidP="003F340D">
            <w:pPr>
              <w:rPr>
                <w:rFonts w:cs="Times New Roman"/>
              </w:rPr>
            </w:pPr>
            <w:bookmarkStart w:id="180" w:name="wp1865412"/>
            <w:bookmarkEnd w:id="180"/>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4BF8E16" w14:textId="77777777" w:rsidR="00F90315" w:rsidRPr="00780B97" w:rsidRDefault="00F90315" w:rsidP="003F340D">
            <w:pPr>
              <w:rPr>
                <w:rFonts w:cs="Times New Roman"/>
              </w:rPr>
            </w:pPr>
            <w:bookmarkStart w:id="181" w:name="wp1865414"/>
            <w:bookmarkEnd w:id="181"/>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3BA96D2" w14:textId="77777777" w:rsidR="00F90315" w:rsidRPr="00780B97" w:rsidRDefault="00F90315" w:rsidP="003F340D">
            <w:pPr>
              <w:rPr>
                <w:rFonts w:cs="Times New Roman"/>
              </w:rPr>
            </w:pPr>
            <w:bookmarkStart w:id="182" w:name="wp1865416"/>
            <w:bookmarkEnd w:id="182"/>
            <w:r w:rsidRPr="00780B97">
              <w:rPr>
                <w:rFonts w:cs="Times New Roman"/>
              </w:rPr>
              <w:t xml:space="preserve">  </w:t>
            </w:r>
          </w:p>
        </w:tc>
      </w:tr>
      <w:tr w:rsidR="00F90315" w:rsidRPr="00780B97" w14:paraId="2EFA361C" w14:textId="77777777" w:rsidTr="00F90315">
        <w:trPr>
          <w:trHeight w:val="432"/>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128F220" w14:textId="77777777" w:rsidR="00F90315" w:rsidRPr="00780B97" w:rsidRDefault="00F90315" w:rsidP="003F340D">
            <w:pPr>
              <w:rPr>
                <w:rFonts w:cs="Times New Roman"/>
              </w:rPr>
            </w:pPr>
            <w:bookmarkStart w:id="183" w:name="wp1865418"/>
            <w:bookmarkEnd w:id="183"/>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ADD8AAC" w14:textId="77777777" w:rsidR="00F90315" w:rsidRPr="00780B97" w:rsidRDefault="00F90315" w:rsidP="003F340D">
            <w:pPr>
              <w:rPr>
                <w:rFonts w:cs="Times New Roman"/>
              </w:rPr>
            </w:pPr>
            <w:bookmarkStart w:id="184" w:name="wp1865420"/>
            <w:bookmarkEnd w:id="184"/>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01DA22D" w14:textId="77777777" w:rsidR="00F90315" w:rsidRPr="00780B97" w:rsidRDefault="00F90315" w:rsidP="003F340D">
            <w:pPr>
              <w:rPr>
                <w:rFonts w:cs="Times New Roman"/>
              </w:rPr>
            </w:pPr>
            <w:bookmarkStart w:id="185" w:name="wp1865422"/>
            <w:bookmarkStart w:id="186" w:name="wp1865424"/>
            <w:bookmarkEnd w:id="185"/>
            <w:bookmarkEnd w:id="186"/>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3BE3934E"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496F406" w14:textId="77777777" w:rsidR="00F90315" w:rsidRPr="00780B97" w:rsidRDefault="00F90315" w:rsidP="003F340D">
            <w:pPr>
              <w:rPr>
                <w:rFonts w:cs="Times New Roman"/>
              </w:rPr>
            </w:pPr>
            <w:bookmarkStart w:id="187" w:name="wp1865426"/>
            <w:bookmarkEnd w:id="187"/>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E1C581B" w14:textId="77777777" w:rsidR="00F90315" w:rsidRPr="00780B97" w:rsidRDefault="00F90315" w:rsidP="003F340D">
            <w:pPr>
              <w:rPr>
                <w:rFonts w:cs="Times New Roman"/>
              </w:rPr>
            </w:pPr>
            <w:bookmarkStart w:id="188" w:name="wp1865428"/>
            <w:bookmarkEnd w:id="188"/>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06CDA0D" w14:textId="77777777" w:rsidR="00F90315" w:rsidRPr="00780B97" w:rsidRDefault="00F90315" w:rsidP="003F340D">
            <w:pPr>
              <w:rPr>
                <w:rFonts w:cs="Times New Roman"/>
              </w:rPr>
            </w:pPr>
            <w:bookmarkStart w:id="189" w:name="wp1865430"/>
            <w:bookmarkEnd w:id="189"/>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AF6012F" w14:textId="77777777" w:rsidR="00F90315" w:rsidRPr="00780B97" w:rsidRDefault="00F90315" w:rsidP="003F340D">
            <w:pPr>
              <w:rPr>
                <w:rFonts w:cs="Times New Roman"/>
              </w:rPr>
            </w:pPr>
            <w:bookmarkStart w:id="190" w:name="wp1865432"/>
            <w:bookmarkEnd w:id="190"/>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A984776" w14:textId="77777777" w:rsidR="00F90315" w:rsidRPr="00780B97" w:rsidRDefault="00F90315" w:rsidP="003F340D">
            <w:pPr>
              <w:rPr>
                <w:rFonts w:cs="Times New Roman"/>
              </w:rPr>
            </w:pPr>
            <w:bookmarkStart w:id="191" w:name="wp1865434"/>
            <w:bookmarkEnd w:id="191"/>
            <w:r w:rsidRPr="00780B97">
              <w:rPr>
                <w:rFonts w:cs="Times New Roman"/>
              </w:rPr>
              <w:t xml:space="preserve">  </w:t>
            </w:r>
          </w:p>
        </w:tc>
      </w:tr>
      <w:tr w:rsidR="00F90315" w:rsidRPr="00780B97" w14:paraId="474B6369" w14:textId="77777777" w:rsidTr="00F90315">
        <w:trPr>
          <w:trHeight w:val="468"/>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FFAAB82" w14:textId="77777777" w:rsidR="00F90315" w:rsidRPr="00780B97" w:rsidRDefault="00F90315" w:rsidP="003F340D">
            <w:pPr>
              <w:rPr>
                <w:rFonts w:cs="Times New Roman"/>
              </w:rPr>
            </w:pPr>
            <w:bookmarkStart w:id="192" w:name="wp1865436"/>
            <w:bookmarkEnd w:id="192"/>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E92842C" w14:textId="77777777" w:rsidR="00F90315" w:rsidRPr="00780B97" w:rsidRDefault="00F90315" w:rsidP="003F340D">
            <w:pPr>
              <w:rPr>
                <w:rFonts w:cs="Times New Roman"/>
              </w:rPr>
            </w:pPr>
            <w:bookmarkStart w:id="193" w:name="wp1865438"/>
            <w:bookmarkEnd w:id="193"/>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5E5860B" w14:textId="77777777" w:rsidR="00F90315" w:rsidRPr="00780B97" w:rsidRDefault="00F90315" w:rsidP="003F340D">
            <w:pPr>
              <w:rPr>
                <w:rFonts w:cs="Times New Roman"/>
              </w:rPr>
            </w:pPr>
            <w:bookmarkStart w:id="194" w:name="wp1865440"/>
            <w:bookmarkStart w:id="195" w:name="wp1865442"/>
            <w:bookmarkEnd w:id="194"/>
            <w:bookmarkEnd w:id="195"/>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415429B7"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4D12387" w14:textId="77777777" w:rsidR="00F90315" w:rsidRPr="00780B97" w:rsidRDefault="00F90315" w:rsidP="003F340D">
            <w:pPr>
              <w:rPr>
                <w:rFonts w:cs="Times New Roman"/>
              </w:rPr>
            </w:pPr>
            <w:bookmarkStart w:id="196" w:name="wp1865444"/>
            <w:bookmarkEnd w:id="196"/>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4CC7E8" w14:textId="77777777" w:rsidR="00F90315" w:rsidRPr="00780B97" w:rsidRDefault="00F90315" w:rsidP="003F340D">
            <w:pPr>
              <w:rPr>
                <w:rFonts w:cs="Times New Roman"/>
              </w:rPr>
            </w:pPr>
            <w:bookmarkStart w:id="197" w:name="wp1865446"/>
            <w:bookmarkEnd w:id="197"/>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A9E15A0" w14:textId="77777777" w:rsidR="00F90315" w:rsidRPr="00780B97" w:rsidRDefault="00F90315" w:rsidP="003F340D">
            <w:pPr>
              <w:rPr>
                <w:rFonts w:cs="Times New Roman"/>
              </w:rPr>
            </w:pPr>
            <w:bookmarkStart w:id="198" w:name="wp1865448"/>
            <w:bookmarkEnd w:id="198"/>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DB08F31" w14:textId="77777777" w:rsidR="00F90315" w:rsidRPr="00780B97" w:rsidRDefault="00F90315" w:rsidP="003F340D">
            <w:pPr>
              <w:rPr>
                <w:rFonts w:cs="Times New Roman"/>
              </w:rPr>
            </w:pPr>
            <w:bookmarkStart w:id="199" w:name="wp1865450"/>
            <w:bookmarkEnd w:id="199"/>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19720C37" w14:textId="77777777" w:rsidR="00F90315" w:rsidRPr="00780B97" w:rsidRDefault="00F90315" w:rsidP="003F340D">
            <w:pPr>
              <w:rPr>
                <w:rFonts w:cs="Times New Roman"/>
              </w:rPr>
            </w:pPr>
            <w:bookmarkStart w:id="200" w:name="wp1865452"/>
            <w:bookmarkEnd w:id="200"/>
            <w:r w:rsidRPr="00780B97">
              <w:rPr>
                <w:rFonts w:cs="Times New Roman"/>
              </w:rPr>
              <w:t xml:space="preserve">  </w:t>
            </w:r>
          </w:p>
        </w:tc>
      </w:tr>
      <w:tr w:rsidR="00F90315" w:rsidRPr="00780B97" w14:paraId="1348FDA1" w14:textId="77777777" w:rsidTr="00F90315">
        <w:trPr>
          <w:trHeight w:val="432"/>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318D49" w14:textId="77777777" w:rsidR="00F90315" w:rsidRPr="00780B97" w:rsidRDefault="00F90315" w:rsidP="003F340D">
            <w:pPr>
              <w:rPr>
                <w:rFonts w:cs="Times New Roman"/>
              </w:rPr>
            </w:pPr>
            <w:bookmarkStart w:id="201" w:name="wp1865454"/>
            <w:bookmarkEnd w:id="201"/>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205F0B4" w14:textId="77777777" w:rsidR="00F90315" w:rsidRPr="00780B97" w:rsidRDefault="00F90315" w:rsidP="003F340D">
            <w:pPr>
              <w:rPr>
                <w:rFonts w:cs="Times New Roman"/>
              </w:rPr>
            </w:pPr>
            <w:bookmarkStart w:id="202" w:name="wp1865456"/>
            <w:bookmarkEnd w:id="202"/>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8EFF24C" w14:textId="77777777" w:rsidR="00F90315" w:rsidRPr="00780B97" w:rsidRDefault="00F90315" w:rsidP="003F340D">
            <w:pPr>
              <w:rPr>
                <w:rFonts w:cs="Times New Roman"/>
              </w:rPr>
            </w:pPr>
            <w:bookmarkStart w:id="203" w:name="wp1865458"/>
            <w:bookmarkStart w:id="204" w:name="wp1865460"/>
            <w:bookmarkEnd w:id="203"/>
            <w:bookmarkEnd w:id="204"/>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182F1D56"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28529E8" w14:textId="77777777" w:rsidR="00F90315" w:rsidRPr="00780B97" w:rsidRDefault="00F90315" w:rsidP="003F340D">
            <w:pPr>
              <w:rPr>
                <w:rFonts w:cs="Times New Roman"/>
              </w:rPr>
            </w:pPr>
            <w:bookmarkStart w:id="205" w:name="wp1865462"/>
            <w:bookmarkEnd w:id="205"/>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29A595EE" w14:textId="77777777" w:rsidR="00F90315" w:rsidRPr="00780B97" w:rsidRDefault="00F90315" w:rsidP="003F340D">
            <w:pPr>
              <w:rPr>
                <w:rFonts w:cs="Times New Roman"/>
              </w:rPr>
            </w:pPr>
            <w:bookmarkStart w:id="206" w:name="wp1865464"/>
            <w:bookmarkEnd w:id="206"/>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0758D79" w14:textId="77777777" w:rsidR="00F90315" w:rsidRPr="00780B97" w:rsidRDefault="00F90315" w:rsidP="003F340D">
            <w:pPr>
              <w:rPr>
                <w:rFonts w:cs="Times New Roman"/>
              </w:rPr>
            </w:pPr>
            <w:bookmarkStart w:id="207" w:name="wp1865466"/>
            <w:bookmarkEnd w:id="207"/>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48C135C5" w14:textId="77777777" w:rsidR="00F90315" w:rsidRPr="00780B97" w:rsidRDefault="00F90315" w:rsidP="003F340D">
            <w:pPr>
              <w:rPr>
                <w:rFonts w:cs="Times New Roman"/>
              </w:rPr>
            </w:pPr>
            <w:bookmarkStart w:id="208" w:name="wp1865468"/>
            <w:bookmarkEnd w:id="208"/>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38A61A" w14:textId="77777777" w:rsidR="00F90315" w:rsidRPr="00780B97" w:rsidRDefault="00F90315" w:rsidP="003F340D">
            <w:pPr>
              <w:rPr>
                <w:rFonts w:cs="Times New Roman"/>
              </w:rPr>
            </w:pPr>
            <w:bookmarkStart w:id="209" w:name="wp1865470"/>
            <w:bookmarkEnd w:id="209"/>
            <w:r w:rsidRPr="00780B97">
              <w:rPr>
                <w:rFonts w:cs="Times New Roman"/>
              </w:rPr>
              <w:t xml:space="preserve">  </w:t>
            </w:r>
          </w:p>
        </w:tc>
      </w:tr>
      <w:tr w:rsidR="00F90315" w:rsidRPr="00780B97" w14:paraId="229C8F76" w14:textId="77777777" w:rsidTr="00F90315">
        <w:trPr>
          <w:trHeight w:val="468"/>
          <w:tblCellSpacing w:w="15" w:type="dxa"/>
        </w:trPr>
        <w:tc>
          <w:tcPr>
            <w:tcW w:w="217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236B638" w14:textId="77777777" w:rsidR="00F90315" w:rsidRPr="00780B97" w:rsidRDefault="00F90315" w:rsidP="003F340D">
            <w:pPr>
              <w:rPr>
                <w:rFonts w:cs="Times New Roman"/>
              </w:rPr>
            </w:pPr>
            <w:bookmarkStart w:id="210" w:name="wp1865472"/>
            <w:bookmarkEnd w:id="210"/>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7F96D0B" w14:textId="77777777" w:rsidR="00F90315" w:rsidRPr="00780B97" w:rsidRDefault="00F90315" w:rsidP="003F340D">
            <w:pPr>
              <w:rPr>
                <w:rFonts w:cs="Times New Roman"/>
              </w:rPr>
            </w:pPr>
            <w:bookmarkStart w:id="211" w:name="wp1865474"/>
            <w:bookmarkEnd w:id="211"/>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6D90BA5" w14:textId="77777777" w:rsidR="00F90315" w:rsidRPr="00780B97" w:rsidRDefault="00F90315" w:rsidP="003F340D">
            <w:pPr>
              <w:rPr>
                <w:rFonts w:cs="Times New Roman"/>
              </w:rPr>
            </w:pPr>
            <w:bookmarkStart w:id="212" w:name="wp1865476"/>
            <w:bookmarkStart w:id="213" w:name="wp1865478"/>
            <w:bookmarkEnd w:id="212"/>
            <w:bookmarkEnd w:id="213"/>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Pr>
          <w:p w14:paraId="7FA0B22C" w14:textId="77777777" w:rsidR="00F90315" w:rsidRPr="00780B97" w:rsidRDefault="00F90315" w:rsidP="003F340D">
            <w:pPr>
              <w:rPr>
                <w:rFonts w:cs="Times New Roman"/>
              </w:rPr>
            </w:pP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52E03E4A" w14:textId="77777777" w:rsidR="00F90315" w:rsidRPr="00780B97" w:rsidRDefault="00F90315" w:rsidP="003F340D">
            <w:pPr>
              <w:rPr>
                <w:rFonts w:cs="Times New Roman"/>
              </w:rPr>
            </w:pPr>
            <w:bookmarkStart w:id="214" w:name="wp1865480"/>
            <w:bookmarkEnd w:id="214"/>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7FC283E8" w14:textId="77777777" w:rsidR="00F90315" w:rsidRPr="00780B97" w:rsidRDefault="00F90315" w:rsidP="003F340D">
            <w:pPr>
              <w:rPr>
                <w:rFonts w:cs="Times New Roman"/>
              </w:rPr>
            </w:pPr>
            <w:bookmarkStart w:id="215" w:name="wp1865482"/>
            <w:bookmarkEnd w:id="215"/>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644B521E" w14:textId="77777777" w:rsidR="00F90315" w:rsidRPr="00780B97" w:rsidRDefault="00F90315" w:rsidP="003F340D">
            <w:pPr>
              <w:rPr>
                <w:rFonts w:cs="Times New Roman"/>
              </w:rPr>
            </w:pPr>
            <w:bookmarkStart w:id="216" w:name="wp1865484"/>
            <w:bookmarkEnd w:id="216"/>
            <w:r w:rsidRPr="00780B97">
              <w:rPr>
                <w:rFonts w:cs="Times New Roman"/>
              </w:rPr>
              <w:t xml:space="preserve">  </w:t>
            </w:r>
          </w:p>
        </w:tc>
        <w:tc>
          <w:tcPr>
            <w:tcW w:w="870"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389A2609" w14:textId="77777777" w:rsidR="00F90315" w:rsidRPr="00780B97" w:rsidRDefault="00F90315" w:rsidP="003F340D">
            <w:pPr>
              <w:rPr>
                <w:rFonts w:cs="Times New Roman"/>
              </w:rPr>
            </w:pPr>
            <w:bookmarkStart w:id="217" w:name="wp1865486"/>
            <w:bookmarkEnd w:id="217"/>
            <w:r w:rsidRPr="00780B97">
              <w:rPr>
                <w:rFonts w:cs="Times New Roman"/>
              </w:rPr>
              <w:t xml:space="preserve">  </w:t>
            </w:r>
          </w:p>
        </w:tc>
        <w:tc>
          <w:tcPr>
            <w:tcW w:w="855" w:type="dxa"/>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hideMark/>
          </w:tcPr>
          <w:p w14:paraId="0CB1F8A5" w14:textId="77777777" w:rsidR="00F90315" w:rsidRPr="00780B97" w:rsidRDefault="00F90315" w:rsidP="003F340D">
            <w:pPr>
              <w:rPr>
                <w:rFonts w:cs="Times New Roman"/>
              </w:rPr>
            </w:pPr>
            <w:bookmarkStart w:id="218" w:name="wp1865488"/>
            <w:bookmarkEnd w:id="218"/>
            <w:r w:rsidRPr="00780B97">
              <w:rPr>
                <w:rFonts w:cs="Times New Roman"/>
              </w:rPr>
              <w:t xml:space="preserve">  </w:t>
            </w:r>
          </w:p>
        </w:tc>
      </w:tr>
    </w:tbl>
    <w:p w14:paraId="6B385A36" w14:textId="77777777" w:rsidR="0047270E" w:rsidRDefault="0047270E" w:rsidP="0047270E">
      <w:pPr>
        <w:pStyle w:val="ListParagraph"/>
        <w:rPr>
          <w:rFonts w:cs="Times New Roman"/>
          <w:b/>
          <w:bCs/>
        </w:rPr>
      </w:pPr>
      <w:bookmarkStart w:id="219" w:name="wp1865490"/>
      <w:bookmarkStart w:id="220" w:name="wp1859190"/>
      <w:bookmarkStart w:id="221" w:name="wp1865519"/>
      <w:bookmarkStart w:id="222" w:name="wp1865534"/>
      <w:bookmarkEnd w:id="219"/>
      <w:bookmarkEnd w:id="220"/>
      <w:bookmarkEnd w:id="221"/>
      <w:bookmarkEnd w:id="222"/>
    </w:p>
    <w:p w14:paraId="6BE9BA3B" w14:textId="77777777" w:rsidR="00C52966" w:rsidRPr="0047270E" w:rsidRDefault="00C52966" w:rsidP="0047270E">
      <w:pPr>
        <w:pStyle w:val="ListParagraph"/>
        <w:numPr>
          <w:ilvl w:val="0"/>
          <w:numId w:val="2"/>
        </w:numPr>
        <w:rPr>
          <w:rFonts w:cs="Times New Roman"/>
          <w:b/>
          <w:bCs/>
        </w:rPr>
      </w:pPr>
      <w:r w:rsidRPr="0047270E">
        <w:rPr>
          <w:rFonts w:cs="Times New Roman"/>
          <w:b/>
          <w:bCs/>
        </w:rPr>
        <w:t>Description of method used to develop the subcontracting goals</w:t>
      </w:r>
      <w:r w:rsidR="00F90315" w:rsidRPr="0047270E">
        <w:rPr>
          <w:rFonts w:cs="Times New Roman"/>
          <w:b/>
          <w:bCs/>
        </w:rPr>
        <w:t xml:space="preserve"> (52.219-9(d)(4)</w:t>
      </w:r>
      <w:r w:rsidRPr="0047270E">
        <w:rPr>
          <w:rFonts w:cs="Times New Roman"/>
          <w:b/>
          <w:bCs/>
        </w:rPr>
        <w:t xml:space="preserve">: </w:t>
      </w:r>
    </w:p>
    <w:p w14:paraId="009A69F1" w14:textId="77777777" w:rsidR="00F90315" w:rsidRPr="00780B97" w:rsidRDefault="00F90315" w:rsidP="00F90315">
      <w:pPr>
        <w:rPr>
          <w:rFonts w:cs="Times New Roman"/>
          <w:b/>
          <w:bCs/>
        </w:rPr>
      </w:pPr>
    </w:p>
    <w:p w14:paraId="3EDEE372" w14:textId="77777777" w:rsidR="00F90315" w:rsidRPr="00780B97" w:rsidRDefault="00F90315" w:rsidP="00F90315">
      <w:pPr>
        <w:rPr>
          <w:rFonts w:cs="Times New Roman"/>
          <w:b/>
          <w:bCs/>
        </w:rPr>
      </w:pPr>
    </w:p>
    <w:p w14:paraId="07C85C4B" w14:textId="77777777" w:rsidR="00F90315" w:rsidRPr="00780B97" w:rsidRDefault="00F90315" w:rsidP="00F90315">
      <w:pPr>
        <w:rPr>
          <w:rFonts w:cs="Times New Roman"/>
          <w:b/>
          <w:bCs/>
        </w:rPr>
      </w:pPr>
    </w:p>
    <w:p w14:paraId="2C8959F3" w14:textId="77777777" w:rsidR="00F90315" w:rsidRPr="00780B97" w:rsidRDefault="00F90315" w:rsidP="00F90315">
      <w:pPr>
        <w:rPr>
          <w:rFonts w:cs="Times New Roman"/>
          <w:b/>
          <w:bCs/>
        </w:rPr>
      </w:pPr>
    </w:p>
    <w:p w14:paraId="2C4C9BAA" w14:textId="77777777" w:rsidR="00F90315" w:rsidRPr="00780B97" w:rsidRDefault="00F90315" w:rsidP="00F90315">
      <w:pPr>
        <w:rPr>
          <w:rFonts w:cs="Times New Roman"/>
          <w:b/>
          <w:bCs/>
        </w:rPr>
      </w:pPr>
    </w:p>
    <w:p w14:paraId="11FCA12D" w14:textId="77777777" w:rsidR="00F90315" w:rsidRPr="00780B97" w:rsidRDefault="00F90315" w:rsidP="00F90315">
      <w:pPr>
        <w:rPr>
          <w:rFonts w:cs="Times New Roman"/>
          <w:b/>
          <w:bCs/>
        </w:rPr>
      </w:pPr>
    </w:p>
    <w:p w14:paraId="23BFFBB7" w14:textId="77777777" w:rsidR="00F90315" w:rsidRPr="00780B97" w:rsidRDefault="00F90315" w:rsidP="00F90315">
      <w:pPr>
        <w:rPr>
          <w:rFonts w:cs="Times New Roman"/>
          <w:b/>
          <w:bCs/>
        </w:rPr>
      </w:pPr>
    </w:p>
    <w:p w14:paraId="17285015" w14:textId="77777777" w:rsidR="00F90315" w:rsidRPr="00780B97" w:rsidRDefault="00C52966" w:rsidP="00C52966">
      <w:pPr>
        <w:pStyle w:val="ListParagraph"/>
        <w:numPr>
          <w:ilvl w:val="0"/>
          <w:numId w:val="2"/>
        </w:numPr>
        <w:rPr>
          <w:rFonts w:cs="Times New Roman"/>
          <w:b/>
          <w:bCs/>
        </w:rPr>
      </w:pPr>
      <w:bookmarkStart w:id="223" w:name="wp1865540"/>
      <w:bookmarkStart w:id="224" w:name="wp1865541"/>
      <w:bookmarkStart w:id="225" w:name="wp1865542"/>
      <w:bookmarkStart w:id="226" w:name="wp1865543"/>
      <w:bookmarkEnd w:id="223"/>
      <w:bookmarkEnd w:id="224"/>
      <w:bookmarkEnd w:id="225"/>
      <w:bookmarkEnd w:id="226"/>
      <w:r w:rsidRPr="00780B97">
        <w:rPr>
          <w:rFonts w:cs="Times New Roman"/>
          <w:b/>
          <w:bCs/>
        </w:rPr>
        <w:t>Description of the method used to identify potential sources for solicitation purposes</w:t>
      </w:r>
      <w:r w:rsidR="00F90315" w:rsidRPr="00780B97">
        <w:rPr>
          <w:rFonts w:cs="Times New Roman"/>
          <w:b/>
          <w:bCs/>
        </w:rPr>
        <w:t xml:space="preserve"> (e.g. existing company source lists, SAM, business organizations/trade associations etc.) (FAR 52.219-9(d)(5) </w:t>
      </w:r>
      <w:bookmarkStart w:id="227" w:name="wp1859196"/>
      <w:bookmarkStart w:id="228" w:name="wp1859208"/>
      <w:bookmarkEnd w:id="227"/>
      <w:bookmarkEnd w:id="228"/>
      <w:r w:rsidR="00F87191" w:rsidRPr="00780B97">
        <w:rPr>
          <w:rFonts w:cs="Times New Roman"/>
          <w:b/>
          <w:bCs/>
        </w:rPr>
        <w:t>– Include in this response specific information on how you solicited potential subcontracting opportunities for this specific contract effort, what was your criteria for solicitations and how did you determine whether to use a small business or not.  This does not have to include specifics for each company, but overall strategies for soliciting small businesses and determining whether they were the best value for the solicitation.</w:t>
      </w:r>
    </w:p>
    <w:p w14:paraId="0094FCBD" w14:textId="77777777" w:rsidR="00F87191" w:rsidRPr="00780B97" w:rsidRDefault="00F87191" w:rsidP="00F87191">
      <w:pPr>
        <w:rPr>
          <w:rFonts w:cs="Times New Roman"/>
          <w:b/>
          <w:bCs/>
        </w:rPr>
      </w:pPr>
    </w:p>
    <w:p w14:paraId="6EB0A098" w14:textId="77777777" w:rsidR="00F87191" w:rsidRPr="00780B97" w:rsidRDefault="00F87191" w:rsidP="00F87191">
      <w:pPr>
        <w:rPr>
          <w:rFonts w:cs="Times New Roman"/>
          <w:b/>
          <w:bCs/>
        </w:rPr>
      </w:pPr>
    </w:p>
    <w:p w14:paraId="090DE16F" w14:textId="77777777" w:rsidR="00F87191" w:rsidRPr="00780B97" w:rsidRDefault="00F87191" w:rsidP="00F87191">
      <w:pPr>
        <w:rPr>
          <w:rFonts w:cs="Times New Roman"/>
          <w:b/>
          <w:bCs/>
        </w:rPr>
      </w:pPr>
    </w:p>
    <w:p w14:paraId="748E01DD" w14:textId="77777777" w:rsidR="00F87191" w:rsidRPr="00780B97" w:rsidRDefault="00F87191" w:rsidP="00C52966">
      <w:pPr>
        <w:rPr>
          <w:rFonts w:cs="Times New Roman"/>
        </w:rPr>
      </w:pPr>
    </w:p>
    <w:p w14:paraId="06EA7160" w14:textId="77777777" w:rsidR="00F90315" w:rsidRPr="00780B97" w:rsidRDefault="00F90315" w:rsidP="00C52966">
      <w:pPr>
        <w:rPr>
          <w:rFonts w:cs="Times New Roman"/>
        </w:rPr>
      </w:pPr>
    </w:p>
    <w:p w14:paraId="6B0C2D8A" w14:textId="77777777" w:rsidR="00F90315" w:rsidRPr="00780B97" w:rsidRDefault="00F90315" w:rsidP="00C52966">
      <w:pPr>
        <w:rPr>
          <w:rFonts w:cs="Times New Roman"/>
        </w:rPr>
      </w:pPr>
    </w:p>
    <w:p w14:paraId="4D3BF3C7" w14:textId="77777777" w:rsidR="00F90315" w:rsidRPr="00780B97" w:rsidRDefault="00F90315" w:rsidP="00C52966">
      <w:pPr>
        <w:rPr>
          <w:rFonts w:cs="Times New Roman"/>
        </w:rPr>
      </w:pPr>
    </w:p>
    <w:p w14:paraId="100401D2" w14:textId="77777777" w:rsidR="00F90315" w:rsidRPr="00780B97" w:rsidRDefault="00F90315" w:rsidP="00C52966">
      <w:pPr>
        <w:rPr>
          <w:rFonts w:cs="Times New Roman"/>
        </w:rPr>
      </w:pPr>
    </w:p>
    <w:p w14:paraId="04C697AE" w14:textId="77777777" w:rsidR="00F90315" w:rsidRPr="00780B97" w:rsidRDefault="00F90315" w:rsidP="00C52966">
      <w:pPr>
        <w:rPr>
          <w:rFonts w:cs="Times New Roman"/>
        </w:rPr>
      </w:pPr>
    </w:p>
    <w:p w14:paraId="51B59F23" w14:textId="77777777" w:rsidR="00F90315" w:rsidRPr="00780B97" w:rsidRDefault="00F90315" w:rsidP="00C52966">
      <w:pPr>
        <w:rPr>
          <w:rFonts w:cs="Times New Roman"/>
        </w:rPr>
      </w:pPr>
    </w:p>
    <w:p w14:paraId="3FA6F302" w14:textId="77777777" w:rsidR="00C52966" w:rsidRPr="00780B97" w:rsidRDefault="00C52966" w:rsidP="00F87191">
      <w:pPr>
        <w:pStyle w:val="ListParagraph"/>
        <w:numPr>
          <w:ilvl w:val="0"/>
          <w:numId w:val="2"/>
        </w:numPr>
        <w:rPr>
          <w:rFonts w:cs="Times New Roman"/>
          <w:b/>
          <w:bCs/>
        </w:rPr>
      </w:pPr>
      <w:r w:rsidRPr="00780B97">
        <w:rPr>
          <w:rFonts w:cs="Times New Roman"/>
          <w:b/>
          <w:bCs/>
        </w:rPr>
        <w:t xml:space="preserve">Statement of Indirect and Overhead Costs </w:t>
      </w:r>
      <w:r w:rsidR="00F87191" w:rsidRPr="00780B97">
        <w:rPr>
          <w:rFonts w:cs="Times New Roman"/>
          <w:b/>
          <w:bCs/>
        </w:rPr>
        <w:t>FAR 52.219-9(d)(6)</w:t>
      </w:r>
    </w:p>
    <w:p w14:paraId="02C55FC8" w14:textId="77777777" w:rsidR="00F87191" w:rsidRPr="00780B97" w:rsidRDefault="00F87191" w:rsidP="00F87191">
      <w:pPr>
        <w:pStyle w:val="ListParagraph"/>
        <w:rPr>
          <w:rFonts w:cs="Times New Roman"/>
          <w:b/>
          <w:bCs/>
        </w:rPr>
      </w:pPr>
    </w:p>
    <w:p w14:paraId="68F83D24" w14:textId="77777777" w:rsidR="00C52966" w:rsidRPr="00780B97" w:rsidRDefault="00C52966" w:rsidP="00C52966">
      <w:pPr>
        <w:rPr>
          <w:rFonts w:cs="Times New Roman"/>
        </w:rPr>
      </w:pPr>
      <w:bookmarkStart w:id="229" w:name="wp1865573"/>
      <w:bookmarkEnd w:id="229"/>
      <w:r w:rsidRPr="00780B97">
        <w:rPr>
          <w:rFonts w:cs="Times New Roman"/>
        </w:rPr>
        <w:t xml:space="preserve">A. Indirect and overhead costs </w:t>
      </w:r>
      <w:r w:rsidRPr="00780B97">
        <w:rPr>
          <w:rFonts w:cs="Times New Roman"/>
          <w:u w:val="single"/>
        </w:rPr>
        <w:t>     </w:t>
      </w:r>
      <w:r w:rsidRPr="00780B97">
        <w:rPr>
          <w:rFonts w:cs="Times New Roman"/>
        </w:rPr>
        <w:t xml:space="preserve"> HAVE BEEN or </w:t>
      </w:r>
      <w:r w:rsidRPr="00780B97">
        <w:rPr>
          <w:rFonts w:cs="Times New Roman"/>
          <w:u w:val="single"/>
        </w:rPr>
        <w:t>     </w:t>
      </w:r>
      <w:r w:rsidRPr="00780B97">
        <w:rPr>
          <w:rFonts w:cs="Times New Roman"/>
        </w:rPr>
        <w:t xml:space="preserve"> HAVE NOT BEEN included in the dollar and percentage subcontracting goals stated above. (Check one.) </w:t>
      </w:r>
    </w:p>
    <w:p w14:paraId="164E84D8" w14:textId="77777777" w:rsidR="00F87191" w:rsidRPr="00780B97" w:rsidRDefault="00F87191" w:rsidP="00C52966">
      <w:pPr>
        <w:rPr>
          <w:rFonts w:cs="Times New Roman"/>
        </w:rPr>
      </w:pPr>
    </w:p>
    <w:p w14:paraId="5D4B1920" w14:textId="77777777" w:rsidR="00F87191" w:rsidRPr="00780B97" w:rsidRDefault="00C52966" w:rsidP="00F87191">
      <w:pPr>
        <w:rPr>
          <w:rFonts w:cs="Times New Roman"/>
        </w:rPr>
      </w:pPr>
      <w:bookmarkStart w:id="230" w:name="wp1865925"/>
      <w:bookmarkEnd w:id="230"/>
      <w:r w:rsidRPr="00780B97">
        <w:rPr>
          <w:rFonts w:cs="Times New Roman"/>
        </w:rPr>
        <w:t>B. If indirect and overhead costs HAVE BEEN included, explain the method used to determine the proportionate share of such costs to be allocated as subcontracts to small, HUBZone small, small disadvantaged, women-owned small, veteran-owned small, and service-disabled veteran</w:t>
      </w:r>
      <w:r w:rsidR="00F87191" w:rsidRPr="00780B97">
        <w:rPr>
          <w:rFonts w:cs="Times New Roman"/>
        </w:rPr>
        <w:t>-owned small business concerns.</w:t>
      </w:r>
      <w:bookmarkStart w:id="231" w:name="wp1865928"/>
      <w:bookmarkStart w:id="232" w:name="wp1865937"/>
      <w:bookmarkStart w:id="233" w:name="wp1865938"/>
      <w:bookmarkEnd w:id="231"/>
      <w:bookmarkEnd w:id="232"/>
      <w:bookmarkEnd w:id="233"/>
    </w:p>
    <w:p w14:paraId="250FC57B" w14:textId="77777777" w:rsidR="00F87191" w:rsidRPr="00780B97" w:rsidRDefault="00F87191" w:rsidP="00F87191">
      <w:pPr>
        <w:rPr>
          <w:rFonts w:cs="Times New Roman"/>
        </w:rPr>
      </w:pPr>
    </w:p>
    <w:p w14:paraId="6917C5E4" w14:textId="77777777" w:rsidR="00F87191" w:rsidRPr="00780B97" w:rsidRDefault="00F87191" w:rsidP="00F87191">
      <w:pPr>
        <w:rPr>
          <w:rFonts w:cs="Times New Roman"/>
        </w:rPr>
      </w:pPr>
    </w:p>
    <w:p w14:paraId="500F9D3C" w14:textId="77777777" w:rsidR="00F87191" w:rsidRPr="00780B97" w:rsidRDefault="00F87191" w:rsidP="00F87191">
      <w:pPr>
        <w:rPr>
          <w:rFonts w:cs="Times New Roman"/>
        </w:rPr>
      </w:pPr>
    </w:p>
    <w:p w14:paraId="020FE5BC" w14:textId="77777777" w:rsidR="00F87191" w:rsidRPr="00780B97" w:rsidRDefault="00F87191" w:rsidP="00F87191">
      <w:pPr>
        <w:rPr>
          <w:rFonts w:cs="Times New Roman"/>
        </w:rPr>
      </w:pPr>
    </w:p>
    <w:p w14:paraId="36ED1618" w14:textId="77777777" w:rsidR="00F87191" w:rsidRPr="00780B97" w:rsidRDefault="00F87191" w:rsidP="00F87191">
      <w:pPr>
        <w:rPr>
          <w:rFonts w:cs="Times New Roman"/>
        </w:rPr>
      </w:pPr>
    </w:p>
    <w:p w14:paraId="4075646C" w14:textId="77777777" w:rsidR="00F87191" w:rsidRPr="00780B97" w:rsidRDefault="00F87191" w:rsidP="00F87191">
      <w:pPr>
        <w:rPr>
          <w:rFonts w:cs="Times New Roman"/>
        </w:rPr>
      </w:pPr>
    </w:p>
    <w:p w14:paraId="729A5B92" w14:textId="77777777" w:rsidR="00C52966" w:rsidRPr="00780B97" w:rsidRDefault="00C52966" w:rsidP="00F87191">
      <w:pPr>
        <w:pStyle w:val="ListParagraph"/>
        <w:numPr>
          <w:ilvl w:val="0"/>
          <w:numId w:val="2"/>
        </w:numPr>
        <w:rPr>
          <w:rFonts w:cs="Times New Roman"/>
        </w:rPr>
      </w:pPr>
      <w:r w:rsidRPr="00780B97">
        <w:rPr>
          <w:rFonts w:cs="Times New Roman"/>
          <w:b/>
          <w:bCs/>
        </w:rPr>
        <w:t xml:space="preserve">Program Administrator </w:t>
      </w:r>
      <w:r w:rsidR="00F87191" w:rsidRPr="00780B97">
        <w:rPr>
          <w:rFonts w:cs="Times New Roman"/>
          <w:b/>
          <w:bCs/>
        </w:rPr>
        <w:t>FAR 52.219-9(d)(7)</w:t>
      </w:r>
    </w:p>
    <w:p w14:paraId="26B7F62A" w14:textId="77777777" w:rsidR="00780B97" w:rsidRPr="00780B97" w:rsidRDefault="00780B97" w:rsidP="00780B97">
      <w:pPr>
        <w:pStyle w:val="ListParagraph"/>
        <w:rPr>
          <w:rFonts w:cs="Times New Roman"/>
        </w:rPr>
      </w:pPr>
    </w:p>
    <w:p w14:paraId="7A6B6220" w14:textId="77777777" w:rsidR="00C52966" w:rsidRPr="00780B97" w:rsidRDefault="00C52966" w:rsidP="00C52966">
      <w:pPr>
        <w:rPr>
          <w:rFonts w:cs="Times New Roman"/>
        </w:rPr>
      </w:pPr>
      <w:bookmarkStart w:id="234" w:name="wp1859225"/>
      <w:bookmarkStart w:id="235" w:name="wp1859226"/>
      <w:bookmarkEnd w:id="234"/>
      <w:bookmarkEnd w:id="235"/>
      <w:r w:rsidRPr="00780B97">
        <w:rPr>
          <w:rFonts w:cs="Times New Roman"/>
        </w:rPr>
        <w:t xml:space="preserve">Name: </w:t>
      </w:r>
    </w:p>
    <w:p w14:paraId="04A060A9" w14:textId="77777777" w:rsidR="00C52966" w:rsidRPr="00780B97" w:rsidRDefault="00C52966" w:rsidP="00C52966">
      <w:pPr>
        <w:rPr>
          <w:rFonts w:cs="Times New Roman"/>
        </w:rPr>
      </w:pPr>
      <w:bookmarkStart w:id="236" w:name="wp1859227"/>
      <w:bookmarkEnd w:id="236"/>
      <w:r w:rsidRPr="00780B97">
        <w:rPr>
          <w:rFonts w:cs="Times New Roman"/>
        </w:rPr>
        <w:t xml:space="preserve">Title: </w:t>
      </w:r>
    </w:p>
    <w:p w14:paraId="17A8F0C3" w14:textId="77777777" w:rsidR="00C52966" w:rsidRPr="00780B97" w:rsidRDefault="00C52966" w:rsidP="00C52966">
      <w:pPr>
        <w:rPr>
          <w:rFonts w:cs="Times New Roman"/>
        </w:rPr>
      </w:pPr>
      <w:bookmarkStart w:id="237" w:name="wp1859229"/>
      <w:bookmarkEnd w:id="237"/>
      <w:r w:rsidRPr="00780B97">
        <w:rPr>
          <w:rFonts w:cs="Times New Roman"/>
        </w:rPr>
        <w:t xml:space="preserve">Address: </w:t>
      </w:r>
    </w:p>
    <w:p w14:paraId="4729399D" w14:textId="77777777" w:rsidR="00C52966" w:rsidRPr="00780B97" w:rsidRDefault="00C52966" w:rsidP="00C52966">
      <w:pPr>
        <w:rPr>
          <w:rFonts w:cs="Times New Roman"/>
        </w:rPr>
      </w:pPr>
      <w:bookmarkStart w:id="238" w:name="wp1859230"/>
      <w:bookmarkEnd w:id="238"/>
      <w:r w:rsidRPr="00780B97">
        <w:rPr>
          <w:rFonts w:cs="Times New Roman"/>
        </w:rPr>
        <w:t xml:space="preserve">Telephone: </w:t>
      </w:r>
    </w:p>
    <w:p w14:paraId="13940E89" w14:textId="77777777" w:rsidR="00C52966" w:rsidRPr="00780B97" w:rsidRDefault="00C52966" w:rsidP="00C52966">
      <w:pPr>
        <w:rPr>
          <w:rFonts w:cs="Times New Roman"/>
        </w:rPr>
      </w:pPr>
      <w:bookmarkStart w:id="239" w:name="wp1865620"/>
      <w:bookmarkEnd w:id="239"/>
      <w:r w:rsidRPr="00780B97">
        <w:rPr>
          <w:rFonts w:cs="Times New Roman"/>
        </w:rPr>
        <w:t xml:space="preserve">Email Address: </w:t>
      </w:r>
    </w:p>
    <w:p w14:paraId="31FE50B9" w14:textId="77777777" w:rsidR="00F87191" w:rsidRPr="00780B97" w:rsidRDefault="00F87191" w:rsidP="00C52966">
      <w:pPr>
        <w:rPr>
          <w:rFonts w:cs="Times New Roman"/>
        </w:rPr>
      </w:pPr>
      <w:bookmarkStart w:id="240" w:name="wp1865626"/>
      <w:bookmarkStart w:id="241" w:name="wp1859231"/>
      <w:bookmarkStart w:id="242" w:name="wp1859232"/>
      <w:bookmarkStart w:id="243" w:name="wp1859233"/>
      <w:bookmarkStart w:id="244" w:name="wp1859234"/>
      <w:bookmarkStart w:id="245" w:name="wp1865656"/>
      <w:bookmarkStart w:id="246" w:name="wp1865657"/>
      <w:bookmarkStart w:id="247" w:name="wp1865658"/>
      <w:bookmarkStart w:id="248" w:name="wp1865659"/>
      <w:bookmarkStart w:id="249" w:name="wp1859239"/>
      <w:bookmarkStart w:id="250" w:name="wp1859240"/>
      <w:bookmarkStart w:id="251" w:name="wp1865678"/>
      <w:bookmarkStart w:id="252" w:name="wp1865679"/>
      <w:bookmarkStart w:id="253" w:name="wp1859243"/>
      <w:bookmarkStart w:id="254" w:name="wp1859244"/>
      <w:bookmarkStart w:id="255" w:name="wp1859245"/>
      <w:bookmarkStart w:id="256" w:name="wp1859246"/>
      <w:bookmarkStart w:id="257" w:name="wp1859247"/>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780B97">
        <w:rPr>
          <w:rFonts w:cs="Times New Roman"/>
        </w:rPr>
        <w:t>Description of the duties of this individual</w:t>
      </w:r>
      <w:bookmarkStart w:id="258" w:name="wp1859248"/>
      <w:bookmarkEnd w:id="258"/>
      <w:r w:rsidRPr="00780B97">
        <w:rPr>
          <w:rFonts w:cs="Times New Roman"/>
        </w:rPr>
        <w:t>:</w:t>
      </w:r>
    </w:p>
    <w:p w14:paraId="046B9078" w14:textId="77777777" w:rsidR="00F87191" w:rsidRPr="00780B97" w:rsidRDefault="00F87191" w:rsidP="00C52966">
      <w:pPr>
        <w:rPr>
          <w:rFonts w:cs="Times New Roman"/>
        </w:rPr>
      </w:pPr>
    </w:p>
    <w:p w14:paraId="2D91F51B" w14:textId="77777777" w:rsidR="00F87191" w:rsidRPr="00780B97" w:rsidRDefault="00F87191" w:rsidP="00C52966">
      <w:pPr>
        <w:rPr>
          <w:rFonts w:cs="Times New Roman"/>
        </w:rPr>
      </w:pPr>
    </w:p>
    <w:p w14:paraId="5374D869" w14:textId="77777777" w:rsidR="00F87191" w:rsidRPr="00780B97" w:rsidRDefault="00F87191" w:rsidP="00C52966">
      <w:pPr>
        <w:rPr>
          <w:rFonts w:cs="Times New Roman"/>
        </w:rPr>
      </w:pPr>
    </w:p>
    <w:p w14:paraId="449F188C" w14:textId="77777777" w:rsidR="00F87191" w:rsidRPr="00780B97" w:rsidRDefault="00F87191" w:rsidP="00C52966">
      <w:pPr>
        <w:rPr>
          <w:rFonts w:cs="Times New Roman"/>
        </w:rPr>
      </w:pPr>
    </w:p>
    <w:p w14:paraId="267D9BFC" w14:textId="77777777" w:rsidR="00F87191" w:rsidRPr="00780B97" w:rsidRDefault="00F87191" w:rsidP="00C52966">
      <w:pPr>
        <w:rPr>
          <w:rFonts w:cs="Times New Roman"/>
        </w:rPr>
      </w:pPr>
    </w:p>
    <w:p w14:paraId="3BD5E651" w14:textId="77777777" w:rsidR="00C52966" w:rsidRPr="00780B97" w:rsidRDefault="00C52966" w:rsidP="00F87191">
      <w:pPr>
        <w:pStyle w:val="ListParagraph"/>
        <w:numPr>
          <w:ilvl w:val="0"/>
          <w:numId w:val="2"/>
        </w:numPr>
        <w:rPr>
          <w:rFonts w:cs="Times New Roman"/>
          <w:b/>
          <w:bCs/>
        </w:rPr>
      </w:pPr>
      <w:r w:rsidRPr="00780B97">
        <w:rPr>
          <w:rFonts w:cs="Times New Roman"/>
          <w:b/>
          <w:bCs/>
        </w:rPr>
        <w:t xml:space="preserve">Equitable Opportunity </w:t>
      </w:r>
      <w:r w:rsidR="00F87191" w:rsidRPr="00780B97">
        <w:rPr>
          <w:rFonts w:cs="Times New Roman"/>
          <w:b/>
          <w:bCs/>
        </w:rPr>
        <w:t>FAR 52.219(d)(8)</w:t>
      </w:r>
    </w:p>
    <w:p w14:paraId="17F18E1D" w14:textId="77777777" w:rsidR="00780B97" w:rsidRPr="00780B97" w:rsidRDefault="00780B97" w:rsidP="00780B97">
      <w:pPr>
        <w:pStyle w:val="ListParagraph"/>
        <w:rPr>
          <w:rFonts w:cs="Times New Roman"/>
          <w:b/>
          <w:bCs/>
        </w:rPr>
      </w:pPr>
    </w:p>
    <w:p w14:paraId="28E5BC76" w14:textId="77777777" w:rsidR="00C52966" w:rsidRPr="00780B97" w:rsidRDefault="00F17A91" w:rsidP="00C52966">
      <w:pPr>
        <w:rPr>
          <w:rFonts w:cs="Times New Roman"/>
          <w:iCs/>
        </w:rPr>
      </w:pPr>
      <w:bookmarkStart w:id="259" w:name="wp1859249"/>
      <w:bookmarkEnd w:id="259"/>
      <w:r w:rsidRPr="00780B97">
        <w:rPr>
          <w:rFonts w:cs="Times New Roman"/>
          <w:iCs/>
        </w:rPr>
        <w:t xml:space="preserve">This part requires a </w:t>
      </w:r>
      <w:r w:rsidR="00F87191" w:rsidRPr="00780B97">
        <w:rPr>
          <w:rFonts w:cs="Times New Roman"/>
          <w:iCs/>
        </w:rPr>
        <w:t xml:space="preserve">description </w:t>
      </w:r>
      <w:r w:rsidR="00C52966" w:rsidRPr="00780B97">
        <w:rPr>
          <w:rFonts w:cs="Times New Roman"/>
          <w:iCs/>
        </w:rPr>
        <w:t>of efforts</w:t>
      </w:r>
      <w:r w:rsidR="00F87191" w:rsidRPr="00780B97">
        <w:rPr>
          <w:rFonts w:cs="Times New Roman"/>
          <w:iCs/>
        </w:rPr>
        <w:t xml:space="preserve"> that</w:t>
      </w:r>
      <w:r w:rsidR="00C52966" w:rsidRPr="00780B97">
        <w:rPr>
          <w:rFonts w:cs="Times New Roman"/>
          <w:iCs/>
        </w:rPr>
        <w:t xml:space="preserve"> your company will make to ensure that small, HUBZone small, small disadvantaged, women-owned small, veteran-owned small, and service-disabled veteran-owned small business concerns will have an equitable opportunity to compete for subcontracts. Please indicate which of the following activities your company is engaged in and describe any additional efforts.</w:t>
      </w:r>
    </w:p>
    <w:p w14:paraId="107BD11D" w14:textId="77777777" w:rsidR="00780B97" w:rsidRPr="00780B97" w:rsidRDefault="00780B97" w:rsidP="00C52966">
      <w:pPr>
        <w:rPr>
          <w:rFonts w:cs="Times New Roman"/>
          <w:iCs/>
        </w:rPr>
      </w:pPr>
    </w:p>
    <w:p w14:paraId="7911FBA1" w14:textId="77777777" w:rsidR="00C52966" w:rsidRPr="00780B97" w:rsidRDefault="00C52966" w:rsidP="00C52966">
      <w:pPr>
        <w:rPr>
          <w:rFonts w:cs="Times New Roman"/>
        </w:rPr>
      </w:pPr>
      <w:bookmarkStart w:id="260" w:name="wp1859291"/>
      <w:bookmarkEnd w:id="260"/>
      <w:r w:rsidRPr="00780B97">
        <w:rPr>
          <w:rFonts w:cs="Times New Roman"/>
        </w:rPr>
        <w:t>A. Outreach efforts to obtain sources:</w:t>
      </w:r>
    </w:p>
    <w:tbl>
      <w:tblPr>
        <w:tblW w:w="10305" w:type="dxa"/>
        <w:tblCellSpacing w:w="15" w:type="dxa"/>
        <w:tblLook w:val="04A0" w:firstRow="1" w:lastRow="0" w:firstColumn="1" w:lastColumn="0" w:noHBand="0" w:noVBand="1"/>
      </w:tblPr>
      <w:tblGrid>
        <w:gridCol w:w="675"/>
        <w:gridCol w:w="9630"/>
      </w:tblGrid>
      <w:tr w:rsidR="00C52966" w:rsidRPr="00780B97" w14:paraId="12FC47A1" w14:textId="77777777" w:rsidTr="003F340D">
        <w:trPr>
          <w:tblCellSpacing w:w="15" w:type="dxa"/>
        </w:trPr>
        <w:tc>
          <w:tcPr>
            <w:tcW w:w="0" w:type="auto"/>
            <w:tcMar>
              <w:top w:w="15" w:type="dxa"/>
              <w:left w:w="15" w:type="dxa"/>
              <w:bottom w:w="15" w:type="dxa"/>
              <w:right w:w="15" w:type="dxa"/>
            </w:tcMar>
            <w:hideMark/>
          </w:tcPr>
          <w:p w14:paraId="41EF553C" w14:textId="77777777" w:rsidR="00C52966" w:rsidRPr="00780B97" w:rsidRDefault="00C52966" w:rsidP="003F340D">
            <w:pPr>
              <w:rPr>
                <w:rFonts w:cs="Times New Roman"/>
              </w:rPr>
            </w:pPr>
            <w:bookmarkStart w:id="261" w:name="wp1859258"/>
            <w:bookmarkEnd w:id="261"/>
            <w:r w:rsidRPr="00780B97">
              <w:rPr>
                <w:rFonts w:cs="Times New Roman"/>
                <w:u w:val="single"/>
              </w:rPr>
              <w:t>          </w:t>
            </w:r>
            <w:r w:rsidRPr="00780B97">
              <w:rPr>
                <w:rFonts w:cs="Times New Roman"/>
              </w:rPr>
              <w:t xml:space="preserve"> </w:t>
            </w:r>
          </w:p>
        </w:tc>
        <w:tc>
          <w:tcPr>
            <w:tcW w:w="9585" w:type="dxa"/>
            <w:tcMar>
              <w:top w:w="15" w:type="dxa"/>
              <w:left w:w="15" w:type="dxa"/>
              <w:bottom w:w="15" w:type="dxa"/>
              <w:right w:w="15" w:type="dxa"/>
            </w:tcMar>
            <w:hideMark/>
          </w:tcPr>
          <w:p w14:paraId="15A5C17B" w14:textId="77777777" w:rsidR="00C52966" w:rsidRPr="00780B97" w:rsidRDefault="00C52966" w:rsidP="003F340D">
            <w:pPr>
              <w:rPr>
                <w:rFonts w:cs="Times New Roman"/>
              </w:rPr>
            </w:pPr>
            <w:bookmarkStart w:id="262" w:name="wp1859260"/>
            <w:bookmarkEnd w:id="262"/>
            <w:r w:rsidRPr="00780B97">
              <w:rPr>
                <w:rFonts w:cs="Times New Roman"/>
              </w:rPr>
              <w:t xml:space="preserve">Contacting minority and small business trade associations </w:t>
            </w:r>
          </w:p>
        </w:tc>
      </w:tr>
      <w:tr w:rsidR="00C52966" w:rsidRPr="00780B97" w14:paraId="35ECE677" w14:textId="77777777" w:rsidTr="003F340D">
        <w:trPr>
          <w:tblCellSpacing w:w="15" w:type="dxa"/>
        </w:trPr>
        <w:tc>
          <w:tcPr>
            <w:tcW w:w="0" w:type="auto"/>
            <w:tcMar>
              <w:top w:w="15" w:type="dxa"/>
              <w:left w:w="15" w:type="dxa"/>
              <w:bottom w:w="15" w:type="dxa"/>
              <w:right w:w="15" w:type="dxa"/>
            </w:tcMar>
            <w:hideMark/>
          </w:tcPr>
          <w:p w14:paraId="7354AAF3" w14:textId="77777777" w:rsidR="00C52966" w:rsidRPr="00780B97" w:rsidRDefault="00C52966" w:rsidP="003F340D">
            <w:pPr>
              <w:rPr>
                <w:rFonts w:cs="Times New Roman"/>
              </w:rPr>
            </w:pPr>
            <w:bookmarkStart w:id="263" w:name="wp1859268"/>
            <w:bookmarkEnd w:id="263"/>
            <w:r w:rsidRPr="00780B97">
              <w:rPr>
                <w:rFonts w:cs="Times New Roman"/>
                <w:u w:val="single"/>
              </w:rPr>
              <w:t>          </w:t>
            </w:r>
            <w:r w:rsidRPr="00780B97">
              <w:rPr>
                <w:rFonts w:cs="Times New Roman"/>
              </w:rPr>
              <w:t xml:space="preserve"> </w:t>
            </w:r>
          </w:p>
        </w:tc>
        <w:tc>
          <w:tcPr>
            <w:tcW w:w="9585" w:type="dxa"/>
            <w:tcMar>
              <w:top w:w="15" w:type="dxa"/>
              <w:left w:w="15" w:type="dxa"/>
              <w:bottom w:w="15" w:type="dxa"/>
              <w:right w:w="15" w:type="dxa"/>
            </w:tcMar>
            <w:hideMark/>
          </w:tcPr>
          <w:p w14:paraId="122F26B7" w14:textId="77777777" w:rsidR="00C52966" w:rsidRPr="00780B97" w:rsidRDefault="00C52966" w:rsidP="003F340D">
            <w:pPr>
              <w:rPr>
                <w:rFonts w:cs="Times New Roman"/>
              </w:rPr>
            </w:pPr>
            <w:bookmarkStart w:id="264" w:name="wp1859270"/>
            <w:bookmarkEnd w:id="264"/>
            <w:r w:rsidRPr="00780B97">
              <w:rPr>
                <w:rFonts w:cs="Times New Roman"/>
              </w:rPr>
              <w:t xml:space="preserve">Contacting business development organizations </w:t>
            </w:r>
          </w:p>
        </w:tc>
      </w:tr>
      <w:tr w:rsidR="00C52966" w:rsidRPr="00780B97" w14:paraId="50D4F51C" w14:textId="77777777" w:rsidTr="003F340D">
        <w:trPr>
          <w:tblCellSpacing w:w="15" w:type="dxa"/>
        </w:trPr>
        <w:tc>
          <w:tcPr>
            <w:tcW w:w="0" w:type="auto"/>
            <w:tcMar>
              <w:top w:w="15" w:type="dxa"/>
              <w:left w:w="15" w:type="dxa"/>
              <w:bottom w:w="15" w:type="dxa"/>
              <w:right w:w="15" w:type="dxa"/>
            </w:tcMar>
            <w:hideMark/>
          </w:tcPr>
          <w:p w14:paraId="5C522E9B" w14:textId="77777777" w:rsidR="00C52966" w:rsidRPr="00780B97" w:rsidRDefault="00C52966" w:rsidP="003F340D">
            <w:pPr>
              <w:rPr>
                <w:rFonts w:cs="Times New Roman"/>
              </w:rPr>
            </w:pPr>
            <w:bookmarkStart w:id="265" w:name="wp1859278"/>
            <w:bookmarkStart w:id="266" w:name="_Hlk346279100"/>
            <w:bookmarkEnd w:id="265"/>
            <w:r w:rsidRPr="00780B97">
              <w:rPr>
                <w:rFonts w:cs="Times New Roman"/>
                <w:u w:val="single"/>
              </w:rPr>
              <w:t>          </w:t>
            </w:r>
            <w:r w:rsidRPr="00780B97">
              <w:rPr>
                <w:rFonts w:cs="Times New Roman"/>
              </w:rPr>
              <w:t xml:space="preserve"> </w:t>
            </w:r>
          </w:p>
        </w:tc>
        <w:tc>
          <w:tcPr>
            <w:tcW w:w="9585" w:type="dxa"/>
            <w:tcMar>
              <w:top w:w="15" w:type="dxa"/>
              <w:left w:w="15" w:type="dxa"/>
              <w:bottom w:w="15" w:type="dxa"/>
              <w:right w:w="15" w:type="dxa"/>
            </w:tcMar>
            <w:hideMark/>
          </w:tcPr>
          <w:p w14:paraId="57D2E62B" w14:textId="77777777" w:rsidR="00C52966" w:rsidRPr="00780B97" w:rsidRDefault="00C52966" w:rsidP="00F17A91">
            <w:pPr>
              <w:rPr>
                <w:rFonts w:cs="Times New Roman"/>
              </w:rPr>
            </w:pPr>
            <w:bookmarkStart w:id="267" w:name="wp1859280"/>
            <w:bookmarkEnd w:id="267"/>
            <w:r w:rsidRPr="00780B97">
              <w:rPr>
                <w:rFonts w:cs="Times New Roman"/>
              </w:rPr>
              <w:t xml:space="preserve">Requesting sources from the </w:t>
            </w:r>
            <w:r w:rsidR="00F17A91" w:rsidRPr="00780B97">
              <w:rPr>
                <w:rFonts w:cs="Times New Roman"/>
              </w:rPr>
              <w:t>SAM</w:t>
            </w:r>
            <w:r w:rsidRPr="00780B97">
              <w:rPr>
                <w:rFonts w:cs="Times New Roman"/>
              </w:rPr>
              <w:t xml:space="preserve"> website at http://www.</w:t>
            </w:r>
            <w:r w:rsidR="00F17A91" w:rsidRPr="00780B97">
              <w:rPr>
                <w:rFonts w:cs="Times New Roman"/>
              </w:rPr>
              <w:t>SAM</w:t>
            </w:r>
            <w:r w:rsidRPr="00780B97">
              <w:rPr>
                <w:rFonts w:cs="Times New Roman"/>
              </w:rPr>
              <w:t xml:space="preserve">.gov/ </w:t>
            </w:r>
            <w:r w:rsidR="00F17A91" w:rsidRPr="00780B97">
              <w:rPr>
                <w:rFonts w:cs="Times New Roman"/>
              </w:rPr>
              <w:t xml:space="preserve">or using the SBA’s </w:t>
            </w:r>
            <w:r w:rsidRPr="00780B97">
              <w:rPr>
                <w:rFonts w:cs="Times New Roman"/>
              </w:rPr>
              <w:t xml:space="preserve">“Dynamic Small Business Search” </w:t>
            </w:r>
          </w:p>
        </w:tc>
      </w:tr>
      <w:tr w:rsidR="00C52966" w:rsidRPr="00780B97" w14:paraId="397B45BA" w14:textId="77777777" w:rsidTr="003F340D">
        <w:trPr>
          <w:tblCellSpacing w:w="15" w:type="dxa"/>
        </w:trPr>
        <w:tc>
          <w:tcPr>
            <w:tcW w:w="0" w:type="auto"/>
            <w:tcMar>
              <w:top w:w="15" w:type="dxa"/>
              <w:left w:w="15" w:type="dxa"/>
              <w:bottom w:w="15" w:type="dxa"/>
              <w:right w:w="15" w:type="dxa"/>
            </w:tcMar>
            <w:hideMark/>
          </w:tcPr>
          <w:p w14:paraId="14CC05D2" w14:textId="77777777" w:rsidR="00C52966" w:rsidRPr="00780B97" w:rsidRDefault="00C52966" w:rsidP="003F340D">
            <w:pPr>
              <w:rPr>
                <w:rFonts w:cs="Times New Roman"/>
              </w:rPr>
            </w:pPr>
            <w:bookmarkStart w:id="268" w:name="wp1859288"/>
            <w:bookmarkEnd w:id="266"/>
            <w:bookmarkEnd w:id="268"/>
            <w:r w:rsidRPr="00780B97">
              <w:rPr>
                <w:rFonts w:cs="Times New Roman"/>
                <w:u w:val="single"/>
              </w:rPr>
              <w:t>          </w:t>
            </w:r>
            <w:r w:rsidRPr="00780B97">
              <w:rPr>
                <w:rFonts w:cs="Times New Roman"/>
              </w:rPr>
              <w:t xml:space="preserve"> </w:t>
            </w:r>
          </w:p>
        </w:tc>
        <w:tc>
          <w:tcPr>
            <w:tcW w:w="9585" w:type="dxa"/>
            <w:tcMar>
              <w:top w:w="15" w:type="dxa"/>
              <w:left w:w="15" w:type="dxa"/>
              <w:bottom w:w="15" w:type="dxa"/>
              <w:right w:w="15" w:type="dxa"/>
            </w:tcMar>
            <w:hideMark/>
          </w:tcPr>
          <w:p w14:paraId="72080A2D" w14:textId="77777777" w:rsidR="00F17A91" w:rsidRPr="00780B97" w:rsidRDefault="00C52966" w:rsidP="00F17A91">
            <w:pPr>
              <w:rPr>
                <w:rFonts w:cs="Times New Roman"/>
              </w:rPr>
            </w:pPr>
            <w:bookmarkStart w:id="269" w:name="wp1859290"/>
            <w:bookmarkEnd w:id="269"/>
            <w:r w:rsidRPr="00780B97">
              <w:rPr>
                <w:rFonts w:cs="Times New Roman"/>
              </w:rPr>
              <w:t>Attending small</w:t>
            </w:r>
            <w:r w:rsidR="00F17A91" w:rsidRPr="00780B97">
              <w:rPr>
                <w:rFonts w:cs="Times New Roman"/>
              </w:rPr>
              <w:t xml:space="preserve"> business focused </w:t>
            </w:r>
            <w:r w:rsidRPr="00780B97">
              <w:rPr>
                <w:rFonts w:cs="Times New Roman"/>
              </w:rPr>
              <w:t>procurement conferences</w:t>
            </w:r>
            <w:r w:rsidR="00F17A91" w:rsidRPr="00780B97">
              <w:rPr>
                <w:rFonts w:cs="Times New Roman"/>
              </w:rPr>
              <w:t>/</w:t>
            </w:r>
            <w:r w:rsidRPr="00780B97">
              <w:rPr>
                <w:rFonts w:cs="Times New Roman"/>
              </w:rPr>
              <w:t>trade fairs</w:t>
            </w:r>
            <w:r w:rsidR="00F17A91" w:rsidRPr="00780B97">
              <w:rPr>
                <w:rFonts w:cs="Times New Roman"/>
              </w:rPr>
              <w:t>/industry days, including agency specific events</w:t>
            </w:r>
          </w:p>
        </w:tc>
      </w:tr>
    </w:tbl>
    <w:p w14:paraId="492EC145" w14:textId="77777777" w:rsidR="00C52966" w:rsidRPr="00780B97" w:rsidRDefault="00C52966" w:rsidP="00C52966">
      <w:pPr>
        <w:rPr>
          <w:rFonts w:cs="Times New Roman"/>
        </w:rPr>
      </w:pPr>
      <w:bookmarkStart w:id="270" w:name="wp1859292"/>
      <w:bookmarkEnd w:id="270"/>
      <w:r w:rsidRPr="00780B97">
        <w:rPr>
          <w:rFonts w:cs="Times New Roman"/>
        </w:rPr>
        <w:t>B. Internal efforts to guide and encourage purchasing personnel:</w:t>
      </w:r>
    </w:p>
    <w:tbl>
      <w:tblPr>
        <w:tblW w:w="9640" w:type="dxa"/>
        <w:tblCellSpacing w:w="15" w:type="dxa"/>
        <w:tblLook w:val="04A0" w:firstRow="1" w:lastRow="0" w:firstColumn="1" w:lastColumn="0" w:noHBand="0" w:noVBand="1"/>
      </w:tblPr>
      <w:tblGrid>
        <w:gridCol w:w="765"/>
        <w:gridCol w:w="8875"/>
      </w:tblGrid>
      <w:tr w:rsidR="00C52966" w:rsidRPr="00780B97" w14:paraId="0065FEEB" w14:textId="77777777" w:rsidTr="003F340D">
        <w:trPr>
          <w:tblCellSpacing w:w="15" w:type="dxa"/>
        </w:trPr>
        <w:tc>
          <w:tcPr>
            <w:tcW w:w="720" w:type="dxa"/>
            <w:tcMar>
              <w:top w:w="15" w:type="dxa"/>
              <w:left w:w="15" w:type="dxa"/>
              <w:bottom w:w="15" w:type="dxa"/>
              <w:right w:w="15" w:type="dxa"/>
            </w:tcMar>
            <w:hideMark/>
          </w:tcPr>
          <w:p w14:paraId="21B93F99" w14:textId="77777777" w:rsidR="00C52966" w:rsidRPr="00780B97" w:rsidRDefault="00C52966" w:rsidP="003F340D">
            <w:pPr>
              <w:rPr>
                <w:rFonts w:cs="Times New Roman"/>
              </w:rPr>
            </w:pPr>
            <w:bookmarkStart w:id="271" w:name="wp1859301"/>
            <w:bookmarkEnd w:id="271"/>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5AC987A7" w14:textId="77777777" w:rsidR="00C52966" w:rsidRPr="00780B97" w:rsidRDefault="00C52966" w:rsidP="003F340D">
            <w:pPr>
              <w:rPr>
                <w:rFonts w:cs="Times New Roman"/>
              </w:rPr>
            </w:pPr>
            <w:bookmarkStart w:id="272" w:name="wp1859303"/>
            <w:bookmarkEnd w:id="272"/>
            <w:r w:rsidRPr="00780B97">
              <w:rPr>
                <w:rFonts w:cs="Times New Roman"/>
              </w:rPr>
              <w:t xml:space="preserve">Presenting workshops, seminars and training programs </w:t>
            </w:r>
          </w:p>
        </w:tc>
      </w:tr>
      <w:tr w:rsidR="00C52966" w:rsidRPr="00780B97" w14:paraId="0283980C" w14:textId="77777777" w:rsidTr="003F340D">
        <w:trPr>
          <w:tblCellSpacing w:w="15" w:type="dxa"/>
        </w:trPr>
        <w:tc>
          <w:tcPr>
            <w:tcW w:w="720" w:type="dxa"/>
            <w:tcMar>
              <w:top w:w="15" w:type="dxa"/>
              <w:left w:w="15" w:type="dxa"/>
              <w:bottom w:w="15" w:type="dxa"/>
              <w:right w:w="15" w:type="dxa"/>
            </w:tcMar>
            <w:hideMark/>
          </w:tcPr>
          <w:p w14:paraId="63F12A67" w14:textId="77777777" w:rsidR="00C52966" w:rsidRPr="00780B97" w:rsidRDefault="00C52966" w:rsidP="003F340D">
            <w:pPr>
              <w:rPr>
                <w:rFonts w:cs="Times New Roman"/>
              </w:rPr>
            </w:pPr>
            <w:bookmarkStart w:id="273" w:name="wp1859311"/>
            <w:bookmarkEnd w:id="273"/>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35F491A1" w14:textId="77777777" w:rsidR="00C52966" w:rsidRPr="00780B97" w:rsidRDefault="00C52966" w:rsidP="003F340D">
            <w:pPr>
              <w:rPr>
                <w:rFonts w:cs="Times New Roman"/>
              </w:rPr>
            </w:pPr>
            <w:bookmarkStart w:id="274" w:name="wp1859313"/>
            <w:bookmarkEnd w:id="274"/>
            <w:r w:rsidRPr="00780B97">
              <w:rPr>
                <w:rFonts w:cs="Times New Roman"/>
              </w:rPr>
              <w:t xml:space="preserve">Establishing, maintaining and using small, HUBZone small, small disadvantaged, women-owned small, veteran-owned small, and service-disabled veteran-owned small business source lists, guides and other data for soliciting subcontracts </w:t>
            </w:r>
          </w:p>
        </w:tc>
      </w:tr>
      <w:tr w:rsidR="00C52966" w:rsidRPr="00780B97" w14:paraId="55E98F4C" w14:textId="77777777" w:rsidTr="003F340D">
        <w:trPr>
          <w:tblCellSpacing w:w="15" w:type="dxa"/>
        </w:trPr>
        <w:tc>
          <w:tcPr>
            <w:tcW w:w="720" w:type="dxa"/>
            <w:tcMar>
              <w:top w:w="15" w:type="dxa"/>
              <w:left w:w="15" w:type="dxa"/>
              <w:bottom w:w="15" w:type="dxa"/>
              <w:right w:w="15" w:type="dxa"/>
            </w:tcMar>
            <w:hideMark/>
          </w:tcPr>
          <w:p w14:paraId="0D6CAD93" w14:textId="77777777" w:rsidR="00C52966" w:rsidRPr="00780B97" w:rsidRDefault="00C52966" w:rsidP="003F340D">
            <w:pPr>
              <w:rPr>
                <w:rFonts w:cs="Times New Roman"/>
              </w:rPr>
            </w:pPr>
            <w:bookmarkStart w:id="275" w:name="wp1859321"/>
            <w:bookmarkEnd w:id="275"/>
            <w:r w:rsidRPr="00780B97">
              <w:rPr>
                <w:rFonts w:cs="Times New Roman"/>
                <w:u w:val="single"/>
              </w:rPr>
              <w:t>          </w:t>
            </w:r>
            <w:r w:rsidRPr="00780B97">
              <w:rPr>
                <w:rFonts w:cs="Times New Roman"/>
              </w:rPr>
              <w:t xml:space="preserve"> </w:t>
            </w:r>
          </w:p>
        </w:tc>
        <w:tc>
          <w:tcPr>
            <w:tcW w:w="0" w:type="auto"/>
            <w:tcMar>
              <w:top w:w="15" w:type="dxa"/>
              <w:left w:w="15" w:type="dxa"/>
              <w:bottom w:w="15" w:type="dxa"/>
              <w:right w:w="15" w:type="dxa"/>
            </w:tcMar>
            <w:hideMark/>
          </w:tcPr>
          <w:p w14:paraId="1D4B9023" w14:textId="77777777" w:rsidR="00C52966" w:rsidRPr="00780B97" w:rsidRDefault="00C52966" w:rsidP="003F340D">
            <w:pPr>
              <w:rPr>
                <w:rFonts w:cs="Times New Roman"/>
              </w:rPr>
            </w:pPr>
            <w:bookmarkStart w:id="276" w:name="wp1859323"/>
            <w:bookmarkEnd w:id="276"/>
            <w:r w:rsidRPr="00780B97">
              <w:rPr>
                <w:rFonts w:cs="Times New Roman"/>
              </w:rPr>
              <w:t xml:space="preserve">Monitoring activities to evaluate compliance with the subcontracting plan </w:t>
            </w:r>
          </w:p>
          <w:p w14:paraId="76E54DE0" w14:textId="77777777" w:rsidR="00F17A91" w:rsidRPr="00780B97" w:rsidRDefault="00F17A91" w:rsidP="003F340D">
            <w:pPr>
              <w:rPr>
                <w:rFonts w:cs="Times New Roman"/>
              </w:rPr>
            </w:pPr>
            <w:r w:rsidRPr="00780B97">
              <w:rPr>
                <w:rFonts w:cs="Times New Roman"/>
              </w:rPr>
              <w:t>Working with the agency Small Business Professional for any potential program improvements, compliance efforts</w:t>
            </w:r>
          </w:p>
        </w:tc>
      </w:tr>
    </w:tbl>
    <w:p w14:paraId="7C2B3970" w14:textId="77777777" w:rsidR="00C52966" w:rsidRPr="00780B97" w:rsidRDefault="00C52966" w:rsidP="00C52966">
      <w:pPr>
        <w:rPr>
          <w:rFonts w:cs="Times New Roman"/>
        </w:rPr>
      </w:pPr>
      <w:bookmarkStart w:id="277" w:name="wp1859335"/>
      <w:bookmarkEnd w:id="277"/>
      <w:r w:rsidRPr="00780B97">
        <w:rPr>
          <w:rFonts w:cs="Times New Roman"/>
        </w:rPr>
        <w:t xml:space="preserve">C. Additional efforts: </w:t>
      </w:r>
    </w:p>
    <w:p w14:paraId="21476DEF" w14:textId="77777777" w:rsidR="00F17A91" w:rsidRPr="00780B97" w:rsidRDefault="00F17A91" w:rsidP="00C52966">
      <w:pPr>
        <w:rPr>
          <w:rFonts w:cs="Times New Roman"/>
        </w:rPr>
      </w:pPr>
    </w:p>
    <w:p w14:paraId="4C512132" w14:textId="77777777" w:rsidR="00F17A91" w:rsidRPr="00780B97" w:rsidRDefault="00F17A91" w:rsidP="00C52966">
      <w:pPr>
        <w:rPr>
          <w:rFonts w:cs="Times New Roman"/>
        </w:rPr>
      </w:pPr>
    </w:p>
    <w:p w14:paraId="5F735DEB" w14:textId="77777777" w:rsidR="00F17A91" w:rsidRPr="00780B97" w:rsidRDefault="00F17A91" w:rsidP="00C52966">
      <w:pPr>
        <w:rPr>
          <w:rFonts w:cs="Times New Roman"/>
        </w:rPr>
      </w:pPr>
    </w:p>
    <w:p w14:paraId="67E6E9A5" w14:textId="77777777" w:rsidR="00F17A91" w:rsidRPr="00780B97" w:rsidRDefault="00F17A91" w:rsidP="00C52966">
      <w:pPr>
        <w:rPr>
          <w:rFonts w:cs="Times New Roman"/>
        </w:rPr>
      </w:pPr>
    </w:p>
    <w:p w14:paraId="209E40A6" w14:textId="77777777" w:rsidR="00F17A91" w:rsidRPr="00780B97" w:rsidRDefault="00F17A91" w:rsidP="00C52966">
      <w:pPr>
        <w:rPr>
          <w:rFonts w:cs="Times New Roman"/>
        </w:rPr>
      </w:pPr>
    </w:p>
    <w:p w14:paraId="7222F4BF" w14:textId="77777777" w:rsidR="00F17A91" w:rsidRPr="00780B97" w:rsidRDefault="00F17A91" w:rsidP="00C52966">
      <w:pPr>
        <w:rPr>
          <w:rFonts w:cs="Times New Roman"/>
        </w:rPr>
      </w:pPr>
    </w:p>
    <w:p w14:paraId="4214386D" w14:textId="77777777" w:rsidR="00C52966" w:rsidRPr="00780B97" w:rsidRDefault="00C52966" w:rsidP="00F17A91">
      <w:pPr>
        <w:pStyle w:val="ListParagraph"/>
        <w:numPr>
          <w:ilvl w:val="0"/>
          <w:numId w:val="2"/>
        </w:numPr>
        <w:rPr>
          <w:rFonts w:cs="Times New Roman"/>
          <w:b/>
          <w:bCs/>
        </w:rPr>
      </w:pPr>
      <w:bookmarkStart w:id="278" w:name="wp1859326"/>
      <w:bookmarkStart w:id="279" w:name="wp1859336"/>
      <w:bookmarkEnd w:id="278"/>
      <w:bookmarkEnd w:id="279"/>
      <w:r w:rsidRPr="00780B97">
        <w:rPr>
          <w:rFonts w:cs="Times New Roman"/>
          <w:b/>
          <w:bCs/>
        </w:rPr>
        <w:t xml:space="preserve">Clause Inclusion and Flowdown </w:t>
      </w:r>
      <w:r w:rsidR="00F17A91" w:rsidRPr="00780B97">
        <w:rPr>
          <w:rFonts w:cs="Times New Roman"/>
          <w:b/>
          <w:bCs/>
        </w:rPr>
        <w:t>FAR 52.219-9(9)</w:t>
      </w:r>
    </w:p>
    <w:p w14:paraId="1CC57CF3" w14:textId="77777777" w:rsidR="00780B97" w:rsidRPr="00780B97" w:rsidRDefault="00780B97" w:rsidP="00780B97">
      <w:pPr>
        <w:pStyle w:val="ListParagraph"/>
        <w:rPr>
          <w:rFonts w:cs="Times New Roman"/>
          <w:b/>
          <w:bCs/>
        </w:rPr>
      </w:pPr>
    </w:p>
    <w:p w14:paraId="5F573777" w14:textId="77777777" w:rsidR="00C52966" w:rsidRPr="00780B97" w:rsidRDefault="00C52966" w:rsidP="00C52966">
      <w:pPr>
        <w:rPr>
          <w:rFonts w:cs="Times New Roman"/>
          <w:iCs/>
        </w:rPr>
      </w:pPr>
      <w:bookmarkStart w:id="280" w:name="wp1859337"/>
      <w:bookmarkEnd w:id="280"/>
      <w:r w:rsidRPr="00780B97">
        <w:rPr>
          <w:rFonts w:cs="Times New Roman"/>
          <w:iCs/>
        </w:rPr>
        <w:t>FAR 19.704(a</w:t>
      </w:r>
      <w:r w:rsidR="00780B97" w:rsidRPr="00780B97">
        <w:rPr>
          <w:rFonts w:cs="Times New Roman"/>
          <w:iCs/>
        </w:rPr>
        <w:t>) (</w:t>
      </w:r>
      <w:r w:rsidRPr="00780B97">
        <w:rPr>
          <w:rFonts w:cs="Times New Roman"/>
          <w:iCs/>
        </w:rPr>
        <w:t xml:space="preserve">9) requires that your company provide assurances that it will include the </w:t>
      </w:r>
      <w:r w:rsidR="00780B97" w:rsidRPr="00780B97">
        <w:rPr>
          <w:rFonts w:cs="Times New Roman"/>
          <w:iCs/>
        </w:rPr>
        <w:t>clause FAR</w:t>
      </w:r>
      <w:r w:rsidRPr="00780B97">
        <w:rPr>
          <w:rFonts w:cs="Times New Roman"/>
          <w:iCs/>
        </w:rPr>
        <w:t xml:space="preserve"> 52.219-8, “Utilization of Small Business Concerns,” in all subcontracts that offer further subcontracting opportunities. </w:t>
      </w:r>
    </w:p>
    <w:p w14:paraId="2FF7AB1F" w14:textId="77777777" w:rsidR="00F17A91" w:rsidRPr="00780B97" w:rsidRDefault="00F17A91" w:rsidP="00C52966">
      <w:pPr>
        <w:rPr>
          <w:rFonts w:cs="Times New Roman"/>
          <w:iCs/>
        </w:rPr>
      </w:pPr>
    </w:p>
    <w:p w14:paraId="4B6C8466" w14:textId="77777777" w:rsidR="00C52966" w:rsidRPr="00780B97" w:rsidRDefault="00C52966" w:rsidP="00C52966">
      <w:pPr>
        <w:rPr>
          <w:rFonts w:cs="Times New Roman"/>
          <w:iCs/>
        </w:rPr>
      </w:pPr>
      <w:bookmarkStart w:id="281" w:name="wp1859338"/>
      <w:bookmarkEnd w:id="281"/>
      <w:r w:rsidRPr="00780B97">
        <w:rPr>
          <w:rFonts w:cs="Times New Roman"/>
          <w:iCs/>
        </w:rPr>
        <w:t>FAR 19.704(a)(9) also requires that your company agree in this plan that it will require all subcontractors, except small business concerns, that receive subcontracts in excess of $</w:t>
      </w:r>
      <w:r w:rsidR="00F17A91" w:rsidRPr="00780B97">
        <w:rPr>
          <w:rFonts w:cs="Times New Roman"/>
          <w:iCs/>
        </w:rPr>
        <w:t>7</w:t>
      </w:r>
      <w:r w:rsidRPr="00780B97">
        <w:rPr>
          <w:rFonts w:cs="Times New Roman"/>
          <w:iCs/>
        </w:rPr>
        <w:t xml:space="preserve">00,000 </w:t>
      </w:r>
      <w:r w:rsidRPr="00780B97">
        <w:rPr>
          <w:rFonts w:cs="Times New Roman"/>
          <w:iCs/>
        </w:rPr>
        <w:lastRenderedPageBreak/>
        <w:t>($1,</w:t>
      </w:r>
      <w:r w:rsidR="00F17A91" w:rsidRPr="00780B97">
        <w:rPr>
          <w:rFonts w:cs="Times New Roman"/>
          <w:iCs/>
        </w:rPr>
        <w:t>5</w:t>
      </w:r>
      <w:r w:rsidRPr="00780B97">
        <w:rPr>
          <w:rFonts w:cs="Times New Roman"/>
          <w:iCs/>
        </w:rPr>
        <w:t xml:space="preserve">00,000 for construction) to adopt a plan that complies with the requirements of FAR 19.7, “Small Business Subcontracting Program.” </w:t>
      </w:r>
      <w:r w:rsidR="00F17A91" w:rsidRPr="00780B97">
        <w:rPr>
          <w:rFonts w:cs="Times New Roman"/>
          <w:iCs/>
        </w:rPr>
        <w:t>And FAR 52.219-9.</w:t>
      </w:r>
    </w:p>
    <w:p w14:paraId="1D20297A" w14:textId="77777777" w:rsidR="00F17A91" w:rsidRPr="00780B97" w:rsidRDefault="00F17A91" w:rsidP="00C52966">
      <w:pPr>
        <w:rPr>
          <w:rFonts w:cs="Times New Roman"/>
          <w:iCs/>
        </w:rPr>
      </w:pPr>
    </w:p>
    <w:p w14:paraId="75E400CA" w14:textId="77777777" w:rsidR="00C52966" w:rsidRPr="00780B97" w:rsidRDefault="00C52966" w:rsidP="00C52966">
      <w:pPr>
        <w:rPr>
          <w:rFonts w:cs="Times New Roman"/>
        </w:rPr>
      </w:pPr>
      <w:bookmarkStart w:id="282" w:name="wp1859339"/>
      <w:bookmarkEnd w:id="282"/>
      <w:r w:rsidRPr="00780B97">
        <w:rPr>
          <w:rFonts w:cs="Times New Roman"/>
          <w:i/>
          <w:iCs/>
        </w:rPr>
        <w:t xml:space="preserve">_____________________ (insert company name) </w:t>
      </w:r>
      <w:r w:rsidRPr="00780B97">
        <w:rPr>
          <w:rFonts w:cs="Times New Roman"/>
        </w:rPr>
        <w:t>agrees that the clause</w:t>
      </w:r>
      <w:r w:rsidR="00F17A91" w:rsidRPr="00780B97">
        <w:rPr>
          <w:rFonts w:cs="Times New Roman"/>
        </w:rPr>
        <w:t>s</w:t>
      </w:r>
      <w:r w:rsidRPr="00780B97">
        <w:rPr>
          <w:rFonts w:cs="Times New Roman"/>
        </w:rPr>
        <w:t xml:space="preserve"> will be included</w:t>
      </w:r>
      <w:r w:rsidR="00F17A91" w:rsidRPr="00780B97">
        <w:rPr>
          <w:rFonts w:cs="Times New Roman"/>
        </w:rPr>
        <w:t xml:space="preserve"> (as applicable)</w:t>
      </w:r>
      <w:r w:rsidRPr="00780B97">
        <w:rPr>
          <w:rFonts w:cs="Times New Roman"/>
        </w:rPr>
        <w:t xml:space="preserve"> and that the plans will be reviewed against the minimum requirements for such plans. The acceptability of percentage goals for small, HUBZone small, small disadvantaged, women-owned small, veteran-owned small, and service-disabled veteran-owned small business concerns must be determined on a case-by-case basis depending on the supplies and services involved, the availability of potential small, HUBZone small, small disadvantaged, women-owned small, veteran-owned small, and service-disabled veteran-owned small business subcontractors and prior experience. </w:t>
      </w:r>
    </w:p>
    <w:p w14:paraId="46FF2C8F" w14:textId="77777777" w:rsidR="00F17A91" w:rsidRPr="00780B97" w:rsidRDefault="00F17A91" w:rsidP="00C52966">
      <w:pPr>
        <w:rPr>
          <w:rFonts w:cs="Times New Roman"/>
        </w:rPr>
      </w:pPr>
    </w:p>
    <w:p w14:paraId="465D486F" w14:textId="77777777" w:rsidR="00C52966" w:rsidRPr="00780B97" w:rsidRDefault="00C52966" w:rsidP="00C52966">
      <w:pPr>
        <w:rPr>
          <w:rFonts w:cs="Times New Roman"/>
        </w:rPr>
      </w:pPr>
      <w:bookmarkStart w:id="283" w:name="wp1859340"/>
      <w:bookmarkEnd w:id="283"/>
      <w:r w:rsidRPr="00780B97">
        <w:rPr>
          <w:rFonts w:cs="Times New Roman"/>
        </w:rPr>
        <w:t xml:space="preserve"> </w:t>
      </w:r>
    </w:p>
    <w:p w14:paraId="03B0A60A" w14:textId="77777777" w:rsidR="00C52966" w:rsidRPr="00780B97" w:rsidRDefault="00C52966" w:rsidP="00F17A91">
      <w:pPr>
        <w:pStyle w:val="ListParagraph"/>
        <w:numPr>
          <w:ilvl w:val="0"/>
          <w:numId w:val="2"/>
        </w:numPr>
        <w:rPr>
          <w:rFonts w:cs="Times New Roman"/>
          <w:b/>
          <w:bCs/>
        </w:rPr>
      </w:pPr>
      <w:bookmarkStart w:id="284" w:name="wp1859341"/>
      <w:bookmarkEnd w:id="284"/>
      <w:r w:rsidRPr="00780B97">
        <w:rPr>
          <w:rFonts w:cs="Times New Roman"/>
          <w:b/>
          <w:bCs/>
        </w:rPr>
        <w:t xml:space="preserve">Reporting and Cooperation </w:t>
      </w:r>
      <w:r w:rsidR="00F17A91" w:rsidRPr="00780B97">
        <w:rPr>
          <w:rFonts w:cs="Times New Roman"/>
          <w:b/>
          <w:bCs/>
        </w:rPr>
        <w:t>FAR 52.219-9(10)</w:t>
      </w:r>
    </w:p>
    <w:p w14:paraId="2ADE8DB3" w14:textId="77777777" w:rsidR="00780B97" w:rsidRPr="00780B97" w:rsidRDefault="00780B97" w:rsidP="00780B97">
      <w:pPr>
        <w:pStyle w:val="ListParagraph"/>
        <w:rPr>
          <w:rFonts w:cs="Times New Roman"/>
          <w:b/>
          <w:bCs/>
        </w:rPr>
      </w:pPr>
    </w:p>
    <w:p w14:paraId="36EECB1E" w14:textId="77777777" w:rsidR="00C52966" w:rsidRPr="00780B97" w:rsidRDefault="00F17A91" w:rsidP="00C52966">
      <w:pPr>
        <w:rPr>
          <w:rFonts w:cs="Times New Roman"/>
        </w:rPr>
      </w:pPr>
      <w:bookmarkStart w:id="285" w:name="wp1859342"/>
      <w:bookmarkEnd w:id="285"/>
      <w:r w:rsidRPr="00780B97">
        <w:rPr>
          <w:rFonts w:cs="Times New Roman"/>
        </w:rPr>
        <w:t xml:space="preserve">Your company must provide </w:t>
      </w:r>
      <w:r w:rsidR="00780B97" w:rsidRPr="00780B97">
        <w:rPr>
          <w:rFonts w:cs="Times New Roman"/>
        </w:rPr>
        <w:t>assurances</w:t>
      </w:r>
      <w:r w:rsidRPr="00780B97">
        <w:rPr>
          <w:rFonts w:cs="Times New Roman"/>
        </w:rPr>
        <w:t xml:space="preserve"> that you will:</w:t>
      </w:r>
    </w:p>
    <w:p w14:paraId="01F3157E" w14:textId="77777777" w:rsidR="00D964D3" w:rsidRPr="00780B97" w:rsidRDefault="00D964D3" w:rsidP="00C52966">
      <w:pPr>
        <w:rPr>
          <w:rFonts w:cs="Times New Roman"/>
        </w:rPr>
      </w:pPr>
    </w:p>
    <w:p w14:paraId="658C4336" w14:textId="77777777" w:rsidR="00C52966" w:rsidRPr="00780B97" w:rsidRDefault="00C52966" w:rsidP="00C52966">
      <w:pPr>
        <w:rPr>
          <w:rFonts w:cs="Times New Roman"/>
        </w:rPr>
      </w:pPr>
      <w:r w:rsidRPr="00780B97">
        <w:rPr>
          <w:rFonts w:cs="Times New Roman"/>
        </w:rPr>
        <w:t>(1) </w:t>
      </w:r>
      <w:r w:rsidR="00780B97" w:rsidRPr="00780B97">
        <w:rPr>
          <w:rFonts w:cs="Times New Roman"/>
        </w:rPr>
        <w:t>Cooperate</w:t>
      </w:r>
      <w:r w:rsidRPr="00780B97">
        <w:rPr>
          <w:rFonts w:cs="Times New Roman"/>
        </w:rPr>
        <w:t xml:space="preserve"> in any studies or surveys as may be required; </w:t>
      </w:r>
    </w:p>
    <w:p w14:paraId="50FB508D" w14:textId="77777777" w:rsidR="00C52966" w:rsidRPr="00780B97" w:rsidRDefault="00C52966" w:rsidP="00C52966">
      <w:pPr>
        <w:rPr>
          <w:rFonts w:cs="Times New Roman"/>
        </w:rPr>
      </w:pPr>
      <w:r w:rsidRPr="00780B97">
        <w:rPr>
          <w:rFonts w:cs="Times New Roman"/>
        </w:rPr>
        <w:t>(2) </w:t>
      </w:r>
      <w:r w:rsidR="00780B97" w:rsidRPr="00780B97">
        <w:rPr>
          <w:rFonts w:cs="Times New Roman"/>
        </w:rPr>
        <w:t>Submit</w:t>
      </w:r>
      <w:r w:rsidRPr="00780B97">
        <w:rPr>
          <w:rFonts w:cs="Times New Roman"/>
        </w:rPr>
        <w:t xml:space="preserve"> periodic reports which show compliance with the subcontracting plan; </w:t>
      </w:r>
    </w:p>
    <w:p w14:paraId="544E0B36" w14:textId="77777777" w:rsidR="00C52966" w:rsidRPr="00780B97" w:rsidRDefault="00C52966" w:rsidP="00C52966">
      <w:pPr>
        <w:rPr>
          <w:rFonts w:cs="Times New Roman"/>
        </w:rPr>
      </w:pPr>
      <w:r w:rsidRPr="00780B97">
        <w:rPr>
          <w:rFonts w:cs="Times New Roman"/>
        </w:rPr>
        <w:t>(3) </w:t>
      </w:r>
      <w:r w:rsidR="00780B97" w:rsidRPr="00780B97">
        <w:rPr>
          <w:rFonts w:cs="Times New Roman"/>
        </w:rPr>
        <w:t>S</w:t>
      </w:r>
      <w:r w:rsidRPr="00780B97">
        <w:rPr>
          <w:rFonts w:cs="Times New Roman"/>
        </w:rPr>
        <w:t>ubmit the Individual Subcontract Report (ISR), and the Summary Subcontract Report (SSR) using the Electronic Subcontracting Reporting System (eSRS) (</w:t>
      </w:r>
      <w:hyperlink r:id="rId7" w:history="1">
        <w:r w:rsidRPr="00780B97">
          <w:rPr>
            <w:rStyle w:val="Hyperlink"/>
            <w:rFonts w:cs="Times New Roman"/>
          </w:rPr>
          <w:t>http://www.esrs.gov</w:t>
        </w:r>
      </w:hyperlink>
      <w:r w:rsidRPr="00780B97">
        <w:rPr>
          <w:rFonts w:cs="Times New Roman"/>
        </w:rPr>
        <w:t xml:space="preserve">), following the instructions in the eSRS;  </w:t>
      </w:r>
      <w:bookmarkStart w:id="286" w:name="wp1859386"/>
      <w:bookmarkEnd w:id="286"/>
      <w:r w:rsidR="00F17A91" w:rsidRPr="00780B97">
        <w:rPr>
          <w:rFonts w:cs="Times New Roman"/>
        </w:rPr>
        <w:t>The reports</w:t>
      </w:r>
      <w:r w:rsidR="00D964D3" w:rsidRPr="00780B97">
        <w:rPr>
          <w:rFonts w:cs="Times New Roman"/>
        </w:rPr>
        <w:t xml:space="preserve"> shall provide information on subcontract awards to small business concerns, veteran owned concerns, service disabled veteran owned small business concerns, HUBZone small business concerns, small disadvantaged business concerns, woman owned small business concerns.</w:t>
      </w:r>
    </w:p>
    <w:p w14:paraId="5110F63A" w14:textId="77777777" w:rsidR="00C52966" w:rsidRPr="00780B97" w:rsidRDefault="00C52966" w:rsidP="00C52966">
      <w:pPr>
        <w:rPr>
          <w:rFonts w:cs="Times New Roman"/>
        </w:rPr>
      </w:pPr>
      <w:r w:rsidRPr="00780B97">
        <w:rPr>
          <w:rFonts w:cs="Times New Roman"/>
        </w:rPr>
        <w:t xml:space="preserve">(4) ensure that its subcontractors with subcontracting plans agree to submit the ISR and/or the SSR using the eSRS; </w:t>
      </w:r>
      <w:bookmarkStart w:id="287" w:name="wp1091388"/>
      <w:bookmarkEnd w:id="287"/>
    </w:p>
    <w:p w14:paraId="12C2E039" w14:textId="77777777" w:rsidR="00C52966" w:rsidRPr="00780B97" w:rsidRDefault="00C52966" w:rsidP="00C52966">
      <w:pPr>
        <w:rPr>
          <w:rFonts w:cs="Times New Roman"/>
        </w:rPr>
      </w:pPr>
      <w:r w:rsidRPr="00780B97">
        <w:rPr>
          <w:rFonts w:cs="Times New Roman"/>
        </w:rPr>
        <w:t xml:space="preserve">(5) provide its prime contract number and its DUNS number and the e-mail address of the Government or Contractor official responsible for acknowledging or rejecting the reports, to all first-tier subcontractors with subcontracting plans so they can enter this information into the eSRS when submitting their reports; and </w:t>
      </w:r>
      <w:bookmarkStart w:id="288" w:name="wp1091393"/>
      <w:bookmarkEnd w:id="288"/>
    </w:p>
    <w:p w14:paraId="59209351" w14:textId="77777777" w:rsidR="00C52966" w:rsidRPr="00780B97" w:rsidRDefault="00C52966" w:rsidP="00C52966">
      <w:pPr>
        <w:rPr>
          <w:rFonts w:cs="Times New Roman"/>
        </w:rPr>
      </w:pPr>
      <w:r w:rsidRPr="00780B97">
        <w:rPr>
          <w:rFonts w:cs="Times New Roman"/>
        </w:rPr>
        <w:t xml:space="preserve">(6) </w:t>
      </w:r>
      <w:r w:rsidR="00780B97" w:rsidRPr="00780B97">
        <w:rPr>
          <w:rFonts w:cs="Times New Roman"/>
        </w:rPr>
        <w:t>Require</w:t>
      </w:r>
      <w:r w:rsidRPr="00780B97">
        <w:rPr>
          <w:rFonts w:cs="Times New Roman"/>
        </w:rPr>
        <w:t xml:space="preserve"> that each subcontractor with a subcontracting plan provide the prime contract number and its own DUNS number, and the e-mail address of the Government or Contractor official responsible for acknowledging or rejecting the reports, to its subcontractors with subcontracting plans. </w:t>
      </w:r>
    </w:p>
    <w:p w14:paraId="51C0757F" w14:textId="77777777" w:rsidR="00C52966" w:rsidRPr="00780B97" w:rsidRDefault="00C52966" w:rsidP="00C52966">
      <w:pPr>
        <w:rPr>
          <w:rFonts w:cs="Times New Roman"/>
        </w:rPr>
      </w:pPr>
      <w:r w:rsidRPr="00780B97">
        <w:rPr>
          <w:rFonts w:cs="Times New Roman"/>
          <w:i/>
          <w:iCs/>
        </w:rPr>
        <w:t xml:space="preserve">_____________________ (insert company name) </w:t>
      </w:r>
      <w:r w:rsidRPr="00780B97">
        <w:rPr>
          <w:rFonts w:cs="Times New Roman"/>
        </w:rPr>
        <w:t xml:space="preserve">agrees that it will partake in these reporting activities and ensure that its subcontractors do the same. </w:t>
      </w:r>
    </w:p>
    <w:p w14:paraId="5F6878A1" w14:textId="77777777" w:rsidR="00D964D3" w:rsidRPr="00780B97" w:rsidRDefault="00D964D3" w:rsidP="00C52966">
      <w:pPr>
        <w:rPr>
          <w:rFonts w:cs="Times New Roman"/>
        </w:rPr>
      </w:pPr>
    </w:p>
    <w:p w14:paraId="45E89D1E" w14:textId="77777777" w:rsidR="00C52966" w:rsidRPr="00780B97" w:rsidRDefault="00C52966" w:rsidP="00D964D3">
      <w:pPr>
        <w:pStyle w:val="ListParagraph"/>
        <w:numPr>
          <w:ilvl w:val="0"/>
          <w:numId w:val="2"/>
        </w:numPr>
        <w:rPr>
          <w:rFonts w:cs="Times New Roman"/>
          <w:b/>
          <w:bCs/>
        </w:rPr>
      </w:pPr>
      <w:r w:rsidRPr="00780B97">
        <w:rPr>
          <w:rFonts w:cs="Times New Roman"/>
          <w:b/>
          <w:bCs/>
        </w:rPr>
        <w:t>Recordkeeping</w:t>
      </w:r>
      <w:r w:rsidR="00D964D3" w:rsidRPr="00780B97">
        <w:rPr>
          <w:rFonts w:cs="Times New Roman"/>
          <w:b/>
          <w:bCs/>
        </w:rPr>
        <w:t xml:space="preserve"> FAR 52.219-9(11)</w:t>
      </w:r>
    </w:p>
    <w:p w14:paraId="07E05F91" w14:textId="77777777" w:rsidR="00780B97" w:rsidRPr="00780B97" w:rsidRDefault="00780B97" w:rsidP="00780B97">
      <w:pPr>
        <w:pStyle w:val="ListParagraph"/>
        <w:rPr>
          <w:rFonts w:cs="Times New Roman"/>
          <w:b/>
          <w:bCs/>
        </w:rPr>
      </w:pPr>
    </w:p>
    <w:p w14:paraId="45BF0515" w14:textId="77777777" w:rsidR="00C52966" w:rsidRPr="00780B97" w:rsidRDefault="00C52966" w:rsidP="00D964D3">
      <w:pPr>
        <w:pBdr>
          <w:bottom w:val="single" w:sz="12" w:space="4" w:color="auto"/>
        </w:pBdr>
        <w:rPr>
          <w:rFonts w:cs="Times New Roman"/>
          <w:iCs/>
        </w:rPr>
      </w:pPr>
      <w:bookmarkStart w:id="289" w:name="wp1859387"/>
      <w:bookmarkEnd w:id="289"/>
      <w:r w:rsidRPr="00780B97">
        <w:rPr>
          <w:rFonts w:cs="Times New Roman"/>
          <w:iCs/>
        </w:rPr>
        <w:t xml:space="preserve">FAR 19.704(a)(11) requires </w:t>
      </w:r>
      <w:r w:rsidR="00D964D3" w:rsidRPr="00780B97">
        <w:rPr>
          <w:rFonts w:cs="Times New Roman"/>
          <w:iCs/>
        </w:rPr>
        <w:t>your company provide</w:t>
      </w:r>
      <w:r w:rsidRPr="00780B97">
        <w:rPr>
          <w:rFonts w:cs="Times New Roman"/>
          <w:iCs/>
        </w:rPr>
        <w:t xml:space="preserve"> description of the types of records that will be maintained concerning procedures adopted to comply with the requirements and goals in the plan, including establishing source lists; and a description of the offeror’s efforts to locate small business, veteran-owned small business, service-disabled veteran-owned small business, </w:t>
      </w:r>
      <w:r w:rsidRPr="00780B97">
        <w:rPr>
          <w:rFonts w:cs="Times New Roman"/>
          <w:iCs/>
        </w:rPr>
        <w:lastRenderedPageBreak/>
        <w:t>HUBZone small business, small disadvantaged business, and women-owned small business concerns and to award subcontracts to them</w:t>
      </w:r>
      <w:r w:rsidR="00D964D3" w:rsidRPr="00780B97">
        <w:rPr>
          <w:rFonts w:cs="Times New Roman"/>
          <w:iCs/>
        </w:rPr>
        <w:t>- the records shall include at least the following:</w:t>
      </w:r>
    </w:p>
    <w:p w14:paraId="4C32D470" w14:textId="77777777" w:rsidR="00D964D3" w:rsidRPr="00780B97" w:rsidRDefault="00D964D3" w:rsidP="00D964D3">
      <w:pPr>
        <w:pBdr>
          <w:bottom w:val="single" w:sz="12" w:space="4" w:color="auto"/>
        </w:pBdr>
        <w:rPr>
          <w:rFonts w:cs="Times New Roman"/>
          <w:iCs/>
        </w:rPr>
      </w:pPr>
    </w:p>
    <w:p w14:paraId="550CB669" w14:textId="77777777" w:rsidR="00D964D3" w:rsidRPr="00780B97" w:rsidRDefault="00780B97" w:rsidP="00D964D3">
      <w:pPr>
        <w:pBdr>
          <w:bottom w:val="single" w:sz="12" w:space="4" w:color="auto"/>
        </w:pBdr>
        <w:rPr>
          <w:rFonts w:cs="Times New Roman"/>
          <w:iCs/>
        </w:rPr>
      </w:pPr>
      <w:r w:rsidRPr="00780B97">
        <w:rPr>
          <w:rFonts w:cs="Times New Roman"/>
          <w:iCs/>
        </w:rPr>
        <w:t>a. Source</w:t>
      </w:r>
      <w:r w:rsidR="00D964D3" w:rsidRPr="00780B97">
        <w:rPr>
          <w:rFonts w:cs="Times New Roman"/>
          <w:iCs/>
        </w:rPr>
        <w:t xml:space="preserve"> lists, guides, and other data that identify small business, veteran owned small business, service disabled veteran owned small business, </w:t>
      </w:r>
      <w:r w:rsidRPr="00780B97">
        <w:rPr>
          <w:rFonts w:cs="Times New Roman"/>
          <w:iCs/>
        </w:rPr>
        <w:t>and HUBZone</w:t>
      </w:r>
      <w:r w:rsidR="00D964D3" w:rsidRPr="00780B97">
        <w:rPr>
          <w:rFonts w:cs="Times New Roman"/>
          <w:iCs/>
        </w:rPr>
        <w:t xml:space="preserve"> small business, small disadvantaged business, and women owned small businesses.</w:t>
      </w:r>
    </w:p>
    <w:p w14:paraId="63BEBF4C" w14:textId="77777777" w:rsidR="00D964D3" w:rsidRPr="00780B97" w:rsidRDefault="00D964D3" w:rsidP="00D964D3">
      <w:pPr>
        <w:pBdr>
          <w:bottom w:val="single" w:sz="12" w:space="4" w:color="auto"/>
        </w:pBdr>
        <w:rPr>
          <w:rFonts w:cs="Times New Roman"/>
          <w:iCs/>
        </w:rPr>
      </w:pPr>
    </w:p>
    <w:p w14:paraId="27BDA8B1" w14:textId="77777777" w:rsidR="00D964D3" w:rsidRPr="00780B97" w:rsidRDefault="00780B97" w:rsidP="00D964D3">
      <w:pPr>
        <w:pBdr>
          <w:bottom w:val="single" w:sz="12" w:space="4" w:color="auto"/>
        </w:pBdr>
        <w:rPr>
          <w:rFonts w:cs="Times New Roman"/>
          <w:iCs/>
        </w:rPr>
      </w:pPr>
      <w:r w:rsidRPr="00780B97">
        <w:rPr>
          <w:rFonts w:cs="Times New Roman"/>
          <w:iCs/>
        </w:rPr>
        <w:t>b. Organizations</w:t>
      </w:r>
      <w:r w:rsidR="00D964D3" w:rsidRPr="00780B97">
        <w:rPr>
          <w:rFonts w:cs="Times New Roman"/>
          <w:iCs/>
        </w:rPr>
        <w:t xml:space="preserve"> contacted in an attempt to locate sources that are small business, veteran owned small businesses, </w:t>
      </w:r>
      <w:proofErr w:type="gramStart"/>
      <w:r w:rsidR="00D964D3" w:rsidRPr="00780B97">
        <w:rPr>
          <w:rFonts w:cs="Times New Roman"/>
          <w:iCs/>
        </w:rPr>
        <w:t>service disabled</w:t>
      </w:r>
      <w:proofErr w:type="gramEnd"/>
      <w:r w:rsidR="00D964D3" w:rsidRPr="00780B97">
        <w:rPr>
          <w:rFonts w:cs="Times New Roman"/>
          <w:iCs/>
        </w:rPr>
        <w:t xml:space="preserve"> veteran owned small business, HUBZone small business, small disadvantaged business and women owned business concerns.</w:t>
      </w:r>
    </w:p>
    <w:p w14:paraId="31FD5F39" w14:textId="77777777" w:rsidR="00D964D3" w:rsidRPr="00780B97" w:rsidRDefault="00D964D3" w:rsidP="00D964D3">
      <w:pPr>
        <w:pBdr>
          <w:bottom w:val="single" w:sz="12" w:space="4" w:color="auto"/>
        </w:pBdr>
        <w:rPr>
          <w:rFonts w:cs="Times New Roman"/>
          <w:iCs/>
        </w:rPr>
      </w:pPr>
    </w:p>
    <w:p w14:paraId="603AEE23" w14:textId="77777777" w:rsidR="00D964D3" w:rsidRPr="00780B97" w:rsidRDefault="00780B97" w:rsidP="00D964D3">
      <w:pPr>
        <w:pBdr>
          <w:bottom w:val="single" w:sz="12" w:space="4" w:color="auto"/>
        </w:pBdr>
        <w:rPr>
          <w:rFonts w:cs="Times New Roman"/>
          <w:iCs/>
        </w:rPr>
      </w:pPr>
      <w:r w:rsidRPr="00780B97">
        <w:rPr>
          <w:rFonts w:cs="Times New Roman"/>
          <w:iCs/>
        </w:rPr>
        <w:t>c. Records</w:t>
      </w:r>
      <w:r w:rsidR="00D964D3" w:rsidRPr="00780B97">
        <w:rPr>
          <w:rFonts w:cs="Times New Roman"/>
          <w:iCs/>
        </w:rPr>
        <w:t xml:space="preserve"> on each subcontract solicitation resulting in an award of more than the simplified acquisition threshold ($250K as of December 2018) indicating:</w:t>
      </w:r>
    </w:p>
    <w:p w14:paraId="4FCEAC26" w14:textId="77777777" w:rsidR="00D964D3" w:rsidRPr="00780B97" w:rsidRDefault="00D964D3" w:rsidP="00D964D3">
      <w:pPr>
        <w:pBdr>
          <w:bottom w:val="single" w:sz="12" w:space="4" w:color="auto"/>
        </w:pBdr>
        <w:rPr>
          <w:rFonts w:cs="Times New Roman"/>
          <w:iCs/>
        </w:rPr>
      </w:pPr>
      <w:r w:rsidRPr="00780B97">
        <w:rPr>
          <w:rFonts w:cs="Times New Roman"/>
          <w:iCs/>
        </w:rPr>
        <w:tab/>
        <w:t xml:space="preserve">1.  </w:t>
      </w:r>
      <w:r w:rsidR="0027177F" w:rsidRPr="00780B97">
        <w:rPr>
          <w:rFonts w:cs="Times New Roman"/>
          <w:iCs/>
        </w:rPr>
        <w:t>W</w:t>
      </w:r>
      <w:r w:rsidRPr="00780B97">
        <w:rPr>
          <w:rFonts w:cs="Times New Roman"/>
          <w:iCs/>
        </w:rPr>
        <w:t>hether small business concerns were solicited and if not, why not</w:t>
      </w:r>
    </w:p>
    <w:p w14:paraId="46AF1C2D" w14:textId="77777777" w:rsidR="00D964D3" w:rsidRPr="00780B97" w:rsidRDefault="00D964D3" w:rsidP="00D964D3">
      <w:pPr>
        <w:pBdr>
          <w:bottom w:val="single" w:sz="12" w:space="4" w:color="auto"/>
        </w:pBdr>
        <w:rPr>
          <w:rFonts w:cs="Times New Roman"/>
          <w:iCs/>
        </w:rPr>
      </w:pPr>
      <w:r w:rsidRPr="00780B97">
        <w:rPr>
          <w:rFonts w:cs="Times New Roman"/>
          <w:iCs/>
        </w:rPr>
        <w:tab/>
        <w:t xml:space="preserve">2.  </w:t>
      </w:r>
      <w:r w:rsidR="0027177F" w:rsidRPr="00780B97">
        <w:rPr>
          <w:rFonts w:cs="Times New Roman"/>
          <w:iCs/>
        </w:rPr>
        <w:t>Whether veteran owned small business concerns were solicited and if not, why not</w:t>
      </w:r>
    </w:p>
    <w:p w14:paraId="46D8B32E" w14:textId="77777777" w:rsidR="0027177F" w:rsidRPr="00780B97" w:rsidRDefault="0027177F" w:rsidP="00D964D3">
      <w:pPr>
        <w:pBdr>
          <w:bottom w:val="single" w:sz="12" w:space="4" w:color="auto"/>
        </w:pBdr>
        <w:rPr>
          <w:rFonts w:cs="Times New Roman"/>
          <w:iCs/>
        </w:rPr>
      </w:pPr>
      <w:r w:rsidRPr="00780B97">
        <w:rPr>
          <w:rFonts w:cs="Times New Roman"/>
          <w:iCs/>
        </w:rPr>
        <w:tab/>
        <w:t xml:space="preserve">3.  Whether service disabled veteran owned small business concerns were solicited and if </w:t>
      </w:r>
      <w:r w:rsidRPr="00780B97">
        <w:rPr>
          <w:rFonts w:cs="Times New Roman"/>
          <w:iCs/>
        </w:rPr>
        <w:tab/>
      </w:r>
      <w:r w:rsidRPr="00780B97">
        <w:rPr>
          <w:rFonts w:cs="Times New Roman"/>
          <w:iCs/>
        </w:rPr>
        <w:tab/>
        <w:t xml:space="preserve">      not, why not</w:t>
      </w:r>
    </w:p>
    <w:p w14:paraId="025EB478" w14:textId="77777777" w:rsidR="0027177F" w:rsidRPr="00780B97" w:rsidRDefault="0027177F" w:rsidP="00D964D3">
      <w:pPr>
        <w:pBdr>
          <w:bottom w:val="single" w:sz="12" w:space="4" w:color="auto"/>
        </w:pBdr>
        <w:rPr>
          <w:rFonts w:cs="Times New Roman"/>
          <w:iCs/>
        </w:rPr>
      </w:pPr>
      <w:r w:rsidRPr="00780B97">
        <w:rPr>
          <w:rFonts w:cs="Times New Roman"/>
          <w:iCs/>
        </w:rPr>
        <w:tab/>
        <w:t>4.  Whether HUBZone small business concerns were solicited and if not, why not</w:t>
      </w:r>
    </w:p>
    <w:p w14:paraId="063E2162" w14:textId="77777777" w:rsidR="0027177F" w:rsidRPr="00780B97" w:rsidRDefault="0027177F" w:rsidP="00D964D3">
      <w:pPr>
        <w:pBdr>
          <w:bottom w:val="single" w:sz="12" w:space="4" w:color="auto"/>
        </w:pBdr>
        <w:rPr>
          <w:rFonts w:cs="Times New Roman"/>
          <w:iCs/>
        </w:rPr>
      </w:pPr>
      <w:r w:rsidRPr="00780B97">
        <w:rPr>
          <w:rFonts w:cs="Times New Roman"/>
          <w:iCs/>
        </w:rPr>
        <w:tab/>
        <w:t xml:space="preserve">5.  Whether small </w:t>
      </w:r>
      <w:r w:rsidR="00780B97" w:rsidRPr="00780B97">
        <w:rPr>
          <w:rFonts w:cs="Times New Roman"/>
          <w:iCs/>
        </w:rPr>
        <w:t>disadvantaged</w:t>
      </w:r>
      <w:r w:rsidRPr="00780B97">
        <w:rPr>
          <w:rFonts w:cs="Times New Roman"/>
          <w:iCs/>
        </w:rPr>
        <w:t xml:space="preserve"> business concerns were solicited and if not, why not</w:t>
      </w:r>
    </w:p>
    <w:p w14:paraId="18937284" w14:textId="77777777" w:rsidR="0027177F" w:rsidRPr="00780B97" w:rsidRDefault="0027177F" w:rsidP="00D964D3">
      <w:pPr>
        <w:pBdr>
          <w:bottom w:val="single" w:sz="12" w:space="4" w:color="auto"/>
        </w:pBdr>
        <w:rPr>
          <w:rFonts w:cs="Times New Roman"/>
          <w:iCs/>
        </w:rPr>
      </w:pPr>
      <w:r w:rsidRPr="00780B97">
        <w:rPr>
          <w:rFonts w:cs="Times New Roman"/>
          <w:iCs/>
        </w:rPr>
        <w:tab/>
        <w:t xml:space="preserve">6.  Whether women owned small business concerns were solicited and if not, why not </w:t>
      </w:r>
      <w:r w:rsidRPr="00780B97">
        <w:rPr>
          <w:rFonts w:cs="Times New Roman"/>
          <w:iCs/>
        </w:rPr>
        <w:tab/>
        <w:t xml:space="preserve">   </w:t>
      </w:r>
      <w:r w:rsidRPr="00780B97">
        <w:rPr>
          <w:rFonts w:cs="Times New Roman"/>
          <w:iCs/>
        </w:rPr>
        <w:tab/>
        <w:t xml:space="preserve">      and</w:t>
      </w:r>
    </w:p>
    <w:p w14:paraId="6B9CE81D" w14:textId="77777777" w:rsidR="0027177F" w:rsidRPr="00780B97" w:rsidRDefault="0027177F" w:rsidP="00D964D3">
      <w:pPr>
        <w:pBdr>
          <w:bottom w:val="single" w:sz="12" w:space="4" w:color="auto"/>
        </w:pBdr>
        <w:rPr>
          <w:rFonts w:cs="Times New Roman"/>
          <w:iCs/>
        </w:rPr>
      </w:pPr>
      <w:r w:rsidRPr="00780B97">
        <w:rPr>
          <w:rFonts w:cs="Times New Roman"/>
          <w:iCs/>
        </w:rPr>
        <w:tab/>
        <w:t>7.  If applicable, the reason award was not made to a small business concern</w:t>
      </w:r>
    </w:p>
    <w:p w14:paraId="7D819E00" w14:textId="77777777" w:rsidR="0027177F" w:rsidRPr="00780B97" w:rsidRDefault="0027177F" w:rsidP="00D964D3">
      <w:pPr>
        <w:pBdr>
          <w:bottom w:val="single" w:sz="12" w:space="4" w:color="auto"/>
        </w:pBdr>
        <w:rPr>
          <w:rFonts w:cs="Times New Roman"/>
          <w:iCs/>
        </w:rPr>
      </w:pPr>
    </w:p>
    <w:p w14:paraId="7097592A" w14:textId="77777777" w:rsidR="0027177F" w:rsidRPr="00780B97" w:rsidRDefault="00780B97" w:rsidP="00D964D3">
      <w:pPr>
        <w:pBdr>
          <w:bottom w:val="single" w:sz="12" w:space="4" w:color="auto"/>
        </w:pBdr>
        <w:rPr>
          <w:rFonts w:cs="Times New Roman"/>
          <w:iCs/>
        </w:rPr>
      </w:pPr>
      <w:r w:rsidRPr="00780B97">
        <w:rPr>
          <w:rFonts w:cs="Times New Roman"/>
          <w:iCs/>
        </w:rPr>
        <w:t>d. Records</w:t>
      </w:r>
      <w:r w:rsidR="0027177F" w:rsidRPr="00780B97">
        <w:rPr>
          <w:rFonts w:cs="Times New Roman"/>
          <w:iCs/>
        </w:rPr>
        <w:t xml:space="preserve"> of any outreach efforts to contact:</w:t>
      </w:r>
    </w:p>
    <w:p w14:paraId="79448123" w14:textId="77777777" w:rsidR="0027177F" w:rsidRPr="00780B97" w:rsidRDefault="0027177F" w:rsidP="00D964D3">
      <w:pPr>
        <w:pBdr>
          <w:bottom w:val="single" w:sz="12" w:space="4" w:color="auto"/>
        </w:pBdr>
        <w:rPr>
          <w:rFonts w:cs="Times New Roman"/>
          <w:iCs/>
        </w:rPr>
      </w:pPr>
      <w:r w:rsidRPr="00780B97">
        <w:rPr>
          <w:rFonts w:cs="Times New Roman"/>
          <w:iCs/>
        </w:rPr>
        <w:tab/>
        <w:t>1.  Trade associations</w:t>
      </w:r>
    </w:p>
    <w:p w14:paraId="541B16AC" w14:textId="77777777" w:rsidR="0027177F" w:rsidRPr="00780B97" w:rsidRDefault="0027177F" w:rsidP="00D964D3">
      <w:pPr>
        <w:pBdr>
          <w:bottom w:val="single" w:sz="12" w:space="4" w:color="auto"/>
        </w:pBdr>
        <w:rPr>
          <w:rFonts w:cs="Times New Roman"/>
          <w:iCs/>
        </w:rPr>
      </w:pPr>
      <w:r w:rsidRPr="00780B97">
        <w:rPr>
          <w:rFonts w:cs="Times New Roman"/>
          <w:iCs/>
        </w:rPr>
        <w:tab/>
        <w:t>2.  Business development organizations</w:t>
      </w:r>
    </w:p>
    <w:p w14:paraId="2E41A12C" w14:textId="77777777" w:rsidR="0027177F" w:rsidRPr="00780B97" w:rsidRDefault="0027177F" w:rsidP="00D964D3">
      <w:pPr>
        <w:pBdr>
          <w:bottom w:val="single" w:sz="12" w:space="4" w:color="auto"/>
        </w:pBdr>
        <w:rPr>
          <w:rFonts w:cs="Times New Roman"/>
          <w:iCs/>
        </w:rPr>
      </w:pPr>
      <w:r w:rsidRPr="00780B97">
        <w:rPr>
          <w:rFonts w:cs="Times New Roman"/>
          <w:iCs/>
        </w:rPr>
        <w:tab/>
        <w:t xml:space="preserve">3.  Conferences and trade fairs to locate small, HUBZone small, small disadvantaged, </w:t>
      </w:r>
      <w:r w:rsidRPr="00780B97">
        <w:rPr>
          <w:rFonts w:cs="Times New Roman"/>
          <w:iCs/>
        </w:rPr>
        <w:tab/>
        <w:t xml:space="preserve">   </w:t>
      </w:r>
      <w:r w:rsidRPr="00780B97">
        <w:rPr>
          <w:rFonts w:cs="Times New Roman"/>
          <w:iCs/>
        </w:rPr>
        <w:tab/>
        <w:t xml:space="preserve">     service disabled veteran owned, and women owned small business sources</w:t>
      </w:r>
    </w:p>
    <w:p w14:paraId="26D0E2E9" w14:textId="77777777" w:rsidR="0027177F" w:rsidRPr="00780B97" w:rsidRDefault="0027177F" w:rsidP="00D964D3">
      <w:pPr>
        <w:pBdr>
          <w:bottom w:val="single" w:sz="12" w:space="4" w:color="auto"/>
        </w:pBdr>
        <w:rPr>
          <w:rFonts w:cs="Times New Roman"/>
          <w:iCs/>
        </w:rPr>
      </w:pPr>
      <w:r w:rsidRPr="00780B97">
        <w:rPr>
          <w:rFonts w:cs="Times New Roman"/>
          <w:iCs/>
        </w:rPr>
        <w:tab/>
        <w:t>4.  Veterans service organizations</w:t>
      </w:r>
    </w:p>
    <w:p w14:paraId="369DDAE3" w14:textId="77777777" w:rsidR="0027177F" w:rsidRPr="00780B97" w:rsidRDefault="0027177F" w:rsidP="00D964D3">
      <w:pPr>
        <w:pBdr>
          <w:bottom w:val="single" w:sz="12" w:space="4" w:color="auto"/>
        </w:pBdr>
        <w:rPr>
          <w:rFonts w:cs="Times New Roman"/>
          <w:iCs/>
        </w:rPr>
      </w:pPr>
      <w:r w:rsidRPr="00780B97">
        <w:rPr>
          <w:rFonts w:cs="Times New Roman"/>
          <w:iCs/>
        </w:rPr>
        <w:tab/>
        <w:t>5.  Other:</w:t>
      </w:r>
    </w:p>
    <w:p w14:paraId="60E312ED" w14:textId="77777777" w:rsidR="0027177F" w:rsidRPr="00780B97" w:rsidRDefault="0027177F" w:rsidP="00D964D3">
      <w:pPr>
        <w:pBdr>
          <w:bottom w:val="single" w:sz="12" w:space="4" w:color="auto"/>
        </w:pBdr>
        <w:rPr>
          <w:rFonts w:cs="Times New Roman"/>
          <w:iCs/>
        </w:rPr>
      </w:pPr>
    </w:p>
    <w:p w14:paraId="0259ED7C" w14:textId="77777777" w:rsidR="0027177F" w:rsidRPr="00780B97" w:rsidRDefault="00780B97" w:rsidP="00D964D3">
      <w:pPr>
        <w:pBdr>
          <w:bottom w:val="single" w:sz="12" w:space="4" w:color="auto"/>
        </w:pBdr>
        <w:rPr>
          <w:rFonts w:cs="Times New Roman"/>
          <w:iCs/>
        </w:rPr>
      </w:pPr>
      <w:r w:rsidRPr="00780B97">
        <w:rPr>
          <w:rFonts w:cs="Times New Roman"/>
          <w:iCs/>
        </w:rPr>
        <w:t>e. Records</w:t>
      </w:r>
      <w:r w:rsidR="0027177F" w:rsidRPr="00780B97">
        <w:rPr>
          <w:rFonts w:cs="Times New Roman"/>
          <w:iCs/>
        </w:rPr>
        <w:t xml:space="preserve"> of internal guidance and encouragement provided to buyers through:</w:t>
      </w:r>
    </w:p>
    <w:p w14:paraId="4EF86A4A" w14:textId="77777777" w:rsidR="0027177F" w:rsidRPr="00780B97" w:rsidRDefault="0027177F" w:rsidP="00D964D3">
      <w:pPr>
        <w:pBdr>
          <w:bottom w:val="single" w:sz="12" w:space="4" w:color="auto"/>
        </w:pBdr>
        <w:rPr>
          <w:rFonts w:cs="Times New Roman"/>
          <w:iCs/>
        </w:rPr>
      </w:pPr>
      <w:r w:rsidRPr="00780B97">
        <w:rPr>
          <w:rFonts w:cs="Times New Roman"/>
          <w:iCs/>
        </w:rPr>
        <w:tab/>
        <w:t>1.  Workshops, seminars, training etc.</w:t>
      </w:r>
    </w:p>
    <w:p w14:paraId="2B127439" w14:textId="77777777" w:rsidR="0027177F" w:rsidRPr="00780B97" w:rsidRDefault="0027177F" w:rsidP="00D964D3">
      <w:pPr>
        <w:pBdr>
          <w:bottom w:val="single" w:sz="12" w:space="4" w:color="auto"/>
        </w:pBdr>
        <w:rPr>
          <w:rFonts w:cs="Times New Roman"/>
          <w:iCs/>
        </w:rPr>
      </w:pPr>
      <w:r w:rsidRPr="00780B97">
        <w:rPr>
          <w:rFonts w:cs="Times New Roman"/>
          <w:iCs/>
        </w:rPr>
        <w:tab/>
        <w:t>2.  Monitoring performance to evaluate compliance with the program’s requirements</w:t>
      </w:r>
    </w:p>
    <w:p w14:paraId="7E01894B" w14:textId="77777777" w:rsidR="0027177F" w:rsidRPr="00780B97" w:rsidRDefault="0027177F" w:rsidP="00D964D3">
      <w:pPr>
        <w:pBdr>
          <w:bottom w:val="single" w:sz="12" w:space="4" w:color="auto"/>
        </w:pBdr>
        <w:rPr>
          <w:rFonts w:cs="Times New Roman"/>
          <w:iCs/>
        </w:rPr>
      </w:pPr>
      <w:r w:rsidRPr="00780B97">
        <w:rPr>
          <w:rFonts w:cs="Times New Roman"/>
          <w:iCs/>
        </w:rPr>
        <w:tab/>
        <w:t>3.  Other:</w:t>
      </w:r>
    </w:p>
    <w:p w14:paraId="1BFCF33E" w14:textId="77777777" w:rsidR="0027177F" w:rsidRPr="00780B97" w:rsidRDefault="0027177F" w:rsidP="00D964D3">
      <w:pPr>
        <w:pBdr>
          <w:bottom w:val="single" w:sz="12" w:space="4" w:color="auto"/>
        </w:pBdr>
        <w:rPr>
          <w:rFonts w:cs="Times New Roman"/>
          <w:iCs/>
        </w:rPr>
      </w:pPr>
    </w:p>
    <w:p w14:paraId="520C41B4" w14:textId="77777777" w:rsidR="0027177F" w:rsidRPr="00780B97" w:rsidRDefault="00780B97" w:rsidP="00D964D3">
      <w:pPr>
        <w:pBdr>
          <w:bottom w:val="single" w:sz="12" w:space="4" w:color="auto"/>
        </w:pBdr>
        <w:rPr>
          <w:rFonts w:cs="Times New Roman"/>
          <w:iCs/>
        </w:rPr>
      </w:pPr>
      <w:r w:rsidRPr="00780B97">
        <w:rPr>
          <w:rFonts w:cs="Times New Roman"/>
          <w:iCs/>
        </w:rPr>
        <w:t>f. On</w:t>
      </w:r>
      <w:r w:rsidR="0027177F" w:rsidRPr="00780B97">
        <w:rPr>
          <w:rFonts w:cs="Times New Roman"/>
          <w:iCs/>
        </w:rPr>
        <w:t xml:space="preserve"> a contract-by-contract basis, records to support award data submitted by the offeror to the Government, including the name, address and business size of each </w:t>
      </w:r>
      <w:r w:rsidRPr="00780B97">
        <w:rPr>
          <w:rFonts w:cs="Times New Roman"/>
          <w:iCs/>
        </w:rPr>
        <w:t>subcontractor</w:t>
      </w:r>
      <w:r w:rsidR="0027177F" w:rsidRPr="00780B97">
        <w:rPr>
          <w:rFonts w:cs="Times New Roman"/>
          <w:iCs/>
        </w:rPr>
        <w:t>.  Contractors having commercial plans need not comply with this requirement.</w:t>
      </w:r>
    </w:p>
    <w:p w14:paraId="3B41685D" w14:textId="77777777" w:rsidR="00D964D3" w:rsidRPr="00780B97" w:rsidRDefault="00D964D3" w:rsidP="00D964D3">
      <w:pPr>
        <w:pBdr>
          <w:bottom w:val="single" w:sz="12" w:space="4" w:color="auto"/>
        </w:pBdr>
        <w:rPr>
          <w:rFonts w:cs="Times New Roman"/>
          <w:iCs/>
        </w:rPr>
      </w:pPr>
    </w:p>
    <w:p w14:paraId="574D86AF" w14:textId="77777777" w:rsidR="00C52966" w:rsidRPr="00780B97" w:rsidRDefault="00C52966" w:rsidP="00C52966">
      <w:pPr>
        <w:rPr>
          <w:rFonts w:cs="Times New Roman"/>
        </w:rPr>
      </w:pPr>
      <w:bookmarkStart w:id="290" w:name="wp1865760"/>
      <w:bookmarkStart w:id="291" w:name="wp1865761"/>
      <w:bookmarkStart w:id="292" w:name="wp1865762"/>
      <w:bookmarkStart w:id="293" w:name="wp1865763"/>
      <w:bookmarkStart w:id="294" w:name="wp1865764"/>
      <w:bookmarkStart w:id="295" w:name="wp1865765"/>
      <w:bookmarkStart w:id="296" w:name="wp1865766"/>
      <w:bookmarkStart w:id="297" w:name="wp1865767"/>
      <w:bookmarkStart w:id="298" w:name="wp1865768"/>
      <w:bookmarkStart w:id="299" w:name="wp1865769"/>
      <w:bookmarkStart w:id="300" w:name="wp1865770"/>
      <w:bookmarkStart w:id="301" w:name="wp1859388"/>
      <w:bookmarkStart w:id="302" w:name="wp1859397"/>
      <w:bookmarkStart w:id="303" w:name="wp1859398"/>
      <w:bookmarkStart w:id="304" w:name="wp185939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5434CBAD" w14:textId="77777777" w:rsidR="00C52966" w:rsidRPr="00780B97" w:rsidRDefault="00C52966" w:rsidP="0027177F">
      <w:pPr>
        <w:pStyle w:val="ListParagraph"/>
        <w:numPr>
          <w:ilvl w:val="0"/>
          <w:numId w:val="2"/>
        </w:numPr>
        <w:rPr>
          <w:rFonts w:cs="Times New Roman"/>
          <w:b/>
        </w:rPr>
      </w:pPr>
      <w:r w:rsidRPr="00780B97">
        <w:rPr>
          <w:rFonts w:cs="Times New Roman"/>
          <w:b/>
        </w:rPr>
        <w:t>Additional Assurances</w:t>
      </w:r>
      <w:r w:rsidR="0027177F" w:rsidRPr="00780B97">
        <w:rPr>
          <w:rFonts w:cs="Times New Roman"/>
          <w:b/>
        </w:rPr>
        <w:t xml:space="preserve"> (FAR 52.219-9(d)(12)-(15)</w:t>
      </w:r>
    </w:p>
    <w:p w14:paraId="08769F77" w14:textId="77777777" w:rsidR="00C52966" w:rsidRPr="00780B97" w:rsidRDefault="00C52966" w:rsidP="00C52966">
      <w:pPr>
        <w:rPr>
          <w:rFonts w:cs="Times New Roman"/>
        </w:rPr>
      </w:pPr>
    </w:p>
    <w:p w14:paraId="49D0561F" w14:textId="77777777" w:rsidR="00C52966" w:rsidRPr="00780B97" w:rsidRDefault="00C52966" w:rsidP="00C52966">
      <w:pPr>
        <w:pStyle w:val="ListParagraph"/>
        <w:numPr>
          <w:ilvl w:val="0"/>
          <w:numId w:val="1"/>
        </w:numPr>
        <w:rPr>
          <w:rFonts w:cs="Times New Roman"/>
        </w:rPr>
      </w:pPr>
      <w:r w:rsidRPr="00780B97">
        <w:rPr>
          <w:rFonts w:cs="Times New Roman"/>
        </w:rPr>
        <w:t>FAR 19.704(a)(12 and (13) requires that your company provide assurances that it will:</w:t>
      </w:r>
    </w:p>
    <w:p w14:paraId="5884BE73" w14:textId="77777777" w:rsidR="0027177F" w:rsidRPr="00780B97" w:rsidRDefault="0027177F" w:rsidP="0027177F">
      <w:pPr>
        <w:pStyle w:val="ListParagraph"/>
        <w:rPr>
          <w:rFonts w:cs="Times New Roman"/>
        </w:rPr>
      </w:pPr>
    </w:p>
    <w:p w14:paraId="778B1DC9" w14:textId="77777777" w:rsidR="00C52966" w:rsidRPr="00780B97" w:rsidRDefault="00C52966" w:rsidP="00C52966">
      <w:pPr>
        <w:rPr>
          <w:rFonts w:cs="Times New Roman"/>
        </w:rPr>
      </w:pPr>
      <w:r w:rsidRPr="00780B97">
        <w:rPr>
          <w:rFonts w:cs="Times New Roman"/>
        </w:rPr>
        <w:lastRenderedPageBreak/>
        <w:t>a.  make a good faith effort to acquire articles, equipment, supplies, services or materials or obtain performance of construction work from the small business concerns that the offeror used in preparing the bid or proposal, in the same or greater scope, amount and quality used in preparing and submitting the bid or proposal.  Responding to a request for quote does not constitute use in preparing a bid or proposal.</w:t>
      </w:r>
    </w:p>
    <w:p w14:paraId="2F02AA52" w14:textId="77777777" w:rsidR="00C52966" w:rsidRPr="00780B97" w:rsidRDefault="00C52966" w:rsidP="00C52966">
      <w:pPr>
        <w:rPr>
          <w:rFonts w:cs="Times New Roman"/>
        </w:rPr>
      </w:pPr>
    </w:p>
    <w:p w14:paraId="144CE0D6" w14:textId="77777777" w:rsidR="00C52966" w:rsidRPr="00780B97" w:rsidRDefault="00C52966" w:rsidP="00C52966">
      <w:pPr>
        <w:rPr>
          <w:rFonts w:cs="Times New Roman"/>
        </w:rPr>
      </w:pPr>
      <w:r w:rsidRPr="00780B97">
        <w:rPr>
          <w:rFonts w:cs="Times New Roman"/>
        </w:rPr>
        <w:t>b.  provide the contracting officer with a written explanation if the contractor fails to acquire articles, equipment, supplies, services or materials or obtain the performance of construction work as described in (a) above.  This written explanation will be submitted to the contracting officer within 30 days of contract completion.</w:t>
      </w:r>
    </w:p>
    <w:p w14:paraId="645A2B6F" w14:textId="77777777" w:rsidR="00C52966" w:rsidRPr="00780B97" w:rsidRDefault="00C52966" w:rsidP="00C52966">
      <w:pPr>
        <w:rPr>
          <w:rFonts w:cs="Times New Roman"/>
        </w:rPr>
      </w:pPr>
    </w:p>
    <w:p w14:paraId="72413C47" w14:textId="77777777" w:rsidR="00C52966" w:rsidRPr="00780B97" w:rsidRDefault="00C52966" w:rsidP="00C52966">
      <w:pPr>
        <w:rPr>
          <w:rFonts w:cs="Times New Roman"/>
        </w:rPr>
      </w:pPr>
      <w:r w:rsidRPr="00780B97">
        <w:rPr>
          <w:rFonts w:cs="Times New Roman"/>
        </w:rPr>
        <w:t>_______________________________</w:t>
      </w:r>
      <w:r w:rsidR="00780B97" w:rsidRPr="00780B97">
        <w:rPr>
          <w:rFonts w:cs="Times New Roman"/>
        </w:rPr>
        <w:t>_ (</w:t>
      </w:r>
      <w:r w:rsidRPr="00780B97">
        <w:rPr>
          <w:rFonts w:cs="Times New Roman"/>
        </w:rPr>
        <w:t>insert company name) agrees to these requirements.</w:t>
      </w:r>
    </w:p>
    <w:p w14:paraId="4BB272C4" w14:textId="77777777" w:rsidR="00C52966" w:rsidRPr="00780B97" w:rsidRDefault="00C52966" w:rsidP="00C52966">
      <w:pPr>
        <w:rPr>
          <w:rFonts w:cs="Times New Roman"/>
        </w:rPr>
      </w:pPr>
    </w:p>
    <w:p w14:paraId="17E9B687" w14:textId="77777777" w:rsidR="00C52966" w:rsidRPr="00780B97" w:rsidRDefault="00C52966" w:rsidP="00C52966">
      <w:pPr>
        <w:pStyle w:val="ListParagraph"/>
        <w:numPr>
          <w:ilvl w:val="0"/>
          <w:numId w:val="1"/>
        </w:numPr>
        <w:rPr>
          <w:rFonts w:cs="Times New Roman"/>
        </w:rPr>
      </w:pPr>
      <w:r w:rsidRPr="00780B97">
        <w:rPr>
          <w:rFonts w:cs="Times New Roman"/>
        </w:rPr>
        <w:t>FAR 19.704(a</w:t>
      </w:r>
      <w:r w:rsidR="00780B97" w:rsidRPr="00780B97">
        <w:rPr>
          <w:rFonts w:cs="Times New Roman"/>
        </w:rPr>
        <w:t>) (</w:t>
      </w:r>
      <w:r w:rsidRPr="00780B97">
        <w:rPr>
          <w:rFonts w:cs="Times New Roman"/>
        </w:rPr>
        <w:t>14) requires that your company provide assurances that you will not prohibit a subcontractor from discussing with the contracting officer any material matter pertaining to payment to or utilization of a subcontractor.</w:t>
      </w:r>
    </w:p>
    <w:p w14:paraId="7C0C0D0A" w14:textId="77777777" w:rsidR="00C52966" w:rsidRPr="00780B97" w:rsidRDefault="00C52966" w:rsidP="00C52966">
      <w:pPr>
        <w:rPr>
          <w:rFonts w:cs="Times New Roman"/>
        </w:rPr>
      </w:pPr>
    </w:p>
    <w:p w14:paraId="755D3B14" w14:textId="77777777" w:rsidR="00C52966" w:rsidRPr="00780B97" w:rsidRDefault="00C52966" w:rsidP="00C52966">
      <w:pPr>
        <w:rPr>
          <w:rFonts w:cs="Times New Roman"/>
        </w:rPr>
      </w:pPr>
      <w:r w:rsidRPr="00780B97">
        <w:rPr>
          <w:rFonts w:cs="Times New Roman"/>
        </w:rPr>
        <w:t>________________________________</w:t>
      </w:r>
      <w:r w:rsidR="00780B97" w:rsidRPr="00780B97">
        <w:rPr>
          <w:rFonts w:cs="Times New Roman"/>
        </w:rPr>
        <w:t>_ (</w:t>
      </w:r>
      <w:r w:rsidRPr="00780B97">
        <w:rPr>
          <w:rFonts w:cs="Times New Roman"/>
        </w:rPr>
        <w:t>insert company name) agrees to these requirements.</w:t>
      </w:r>
    </w:p>
    <w:p w14:paraId="14B0779D" w14:textId="77777777" w:rsidR="00C52966" w:rsidRPr="00780B97" w:rsidRDefault="00C52966" w:rsidP="00C52966">
      <w:pPr>
        <w:rPr>
          <w:rFonts w:cs="Times New Roman"/>
        </w:rPr>
      </w:pPr>
    </w:p>
    <w:p w14:paraId="50E97390" w14:textId="77777777" w:rsidR="00C52966" w:rsidRPr="00780B97" w:rsidRDefault="00C52966" w:rsidP="00C52966">
      <w:pPr>
        <w:pStyle w:val="ListParagraph"/>
        <w:numPr>
          <w:ilvl w:val="0"/>
          <w:numId w:val="1"/>
        </w:numPr>
        <w:rPr>
          <w:rFonts w:cs="Times New Roman"/>
        </w:rPr>
      </w:pPr>
      <w:r w:rsidRPr="00780B97">
        <w:rPr>
          <w:rFonts w:cs="Times New Roman"/>
        </w:rPr>
        <w:t>FAR 19.704(a</w:t>
      </w:r>
      <w:r w:rsidR="00780B97" w:rsidRPr="00780B97">
        <w:rPr>
          <w:rFonts w:cs="Times New Roman"/>
        </w:rPr>
        <w:t>) (</w:t>
      </w:r>
      <w:r w:rsidRPr="00780B97">
        <w:rPr>
          <w:rFonts w:cs="Times New Roman"/>
        </w:rPr>
        <w:t>15) requires that your company provide assurances that you will pay your small business subcontractors on time and in accordance with terms and conditions of the subcontract, and will notify the contracting officer if the offeror pays a reduced or untimely payment to a small business subcontractor (see FAR 52.242-5).</w:t>
      </w:r>
    </w:p>
    <w:p w14:paraId="270337A0" w14:textId="77777777" w:rsidR="00C52966" w:rsidRPr="00780B97" w:rsidRDefault="00C52966" w:rsidP="00C52966">
      <w:pPr>
        <w:rPr>
          <w:rFonts w:cs="Times New Roman"/>
        </w:rPr>
      </w:pPr>
    </w:p>
    <w:p w14:paraId="4179C693" w14:textId="77777777" w:rsidR="00C52966" w:rsidRPr="00780B97" w:rsidRDefault="00C52966" w:rsidP="00C52966">
      <w:pPr>
        <w:rPr>
          <w:rFonts w:cs="Times New Roman"/>
        </w:rPr>
      </w:pPr>
      <w:r w:rsidRPr="00780B97">
        <w:rPr>
          <w:rFonts w:cs="Times New Roman"/>
        </w:rPr>
        <w:t>__________________________</w:t>
      </w:r>
      <w:r w:rsidR="00780B97" w:rsidRPr="00780B97">
        <w:rPr>
          <w:rFonts w:cs="Times New Roman"/>
        </w:rPr>
        <w:t>_ (</w:t>
      </w:r>
      <w:r w:rsidRPr="00780B97">
        <w:rPr>
          <w:rFonts w:cs="Times New Roman"/>
        </w:rPr>
        <w:t>insert company name) agrees to these requirements.</w:t>
      </w:r>
    </w:p>
    <w:p w14:paraId="77C3B9E2" w14:textId="77777777" w:rsidR="00C52966" w:rsidRPr="00780B97" w:rsidRDefault="00C52966" w:rsidP="00C52966">
      <w:pPr>
        <w:rPr>
          <w:rFonts w:cs="Times New Roman"/>
        </w:rPr>
      </w:pPr>
    </w:p>
    <w:p w14:paraId="2ABF140E" w14:textId="77777777" w:rsidR="00C52966" w:rsidRPr="00780B97" w:rsidRDefault="00780B97" w:rsidP="00C52966">
      <w:pPr>
        <w:rPr>
          <w:rFonts w:cs="Times New Roman"/>
        </w:rPr>
      </w:pPr>
      <w:r w:rsidRPr="00780B97">
        <w:rPr>
          <w:rFonts w:cs="Times New Roman"/>
        </w:rPr>
        <w:t>In order to effectively implement this plan to the extent consistent with efficient contract performance, the contractor shall also perform the following functions:</w:t>
      </w:r>
    </w:p>
    <w:p w14:paraId="7F7127C9" w14:textId="77777777" w:rsidR="00780B97" w:rsidRPr="00780B97" w:rsidRDefault="00780B97" w:rsidP="00C52966">
      <w:pPr>
        <w:rPr>
          <w:rFonts w:cs="Times New Roman"/>
        </w:rPr>
      </w:pPr>
    </w:p>
    <w:p w14:paraId="33104DE5"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Assist small business, veteran-owned small business, service-disabled veteran-owned small business, HUBZone small business, small disadvantaged business, and women-owned small business concerns by arranging solicitations, time for the preparation of bids, quantities, specifications, and delivery schedules so as to facilitate the participation by such concerns. Where the Contractor’s lists of potential small business, veteran-owned small business, service-disabled veteran-owned small business, HUBZone small business, small disadvantaged business, and women-owned small business subcontractors are excessively long, reasonable effort shall be made to give all such small business concerns an opportunity to compete over a period of time.</w:t>
      </w:r>
    </w:p>
    <w:p w14:paraId="1389180C" w14:textId="77777777" w:rsidR="00780B97" w:rsidRPr="00780B97" w:rsidRDefault="00780B97" w:rsidP="00780B97">
      <w:pPr>
        <w:rPr>
          <w:rFonts w:cs="Times New Roman"/>
          <w:lang w:val="en"/>
        </w:rPr>
      </w:pPr>
    </w:p>
    <w:p w14:paraId="0D6C2D46"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Provide adequate and timely consideration of the potentialities of small business, veteran-owned small business, service-disabled veteran-owned small business, HUBZone small business, small disadvantaged business, and women-owned small business concerns in all “make-or-buy” decisions.</w:t>
      </w:r>
    </w:p>
    <w:p w14:paraId="0A1190A7" w14:textId="77777777" w:rsidR="00780B97" w:rsidRPr="00780B97" w:rsidRDefault="00780B97" w:rsidP="00780B97">
      <w:pPr>
        <w:pStyle w:val="ListParagraph"/>
        <w:rPr>
          <w:rFonts w:cs="Times New Roman"/>
          <w:lang w:val="en"/>
        </w:rPr>
      </w:pPr>
    </w:p>
    <w:p w14:paraId="5EE70F50"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lastRenderedPageBreak/>
        <w:t>Counsel and discuss subcontracting opportunities with representatives of small business, veteran-owned small business, service-disabled veteran-owned small business, HUBZone small business, small disadvantaged business, and women-owned small business firms.</w:t>
      </w:r>
    </w:p>
    <w:p w14:paraId="61435630" w14:textId="77777777" w:rsidR="00780B97" w:rsidRPr="00780B97" w:rsidRDefault="00780B97" w:rsidP="00780B97">
      <w:pPr>
        <w:pStyle w:val="ListParagraph"/>
        <w:rPr>
          <w:rFonts w:cs="Times New Roman"/>
          <w:lang w:val="en"/>
        </w:rPr>
      </w:pPr>
    </w:p>
    <w:p w14:paraId="6F4E5F61"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Confirm that a subcontractor representing itself as a HUBZone small business concern is certified by SBA as a HUBZone small business concern in accordance with 52.219-8(d)(2).</w:t>
      </w:r>
    </w:p>
    <w:p w14:paraId="2CADF451" w14:textId="77777777" w:rsidR="00780B97" w:rsidRPr="00780B97" w:rsidRDefault="00780B97" w:rsidP="00780B97">
      <w:pPr>
        <w:pStyle w:val="ListParagraph"/>
        <w:rPr>
          <w:rFonts w:cs="Times New Roman"/>
          <w:lang w:val="en"/>
        </w:rPr>
      </w:pPr>
    </w:p>
    <w:p w14:paraId="28828671"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 xml:space="preserve">Provide notice to subcontractors concerning penalties and remedies for misrepresentations of business status as small, veteran-owned small business, HUBZone small, small disadvantaged or women-owned small business for the purpose of obtaining a subcontract that is to be included as part or all of a goal contained in the Contractor’s subcontracting plan.  </w:t>
      </w:r>
    </w:p>
    <w:p w14:paraId="326C6DAD" w14:textId="77777777" w:rsidR="00780B97" w:rsidRPr="00780B97" w:rsidRDefault="00780B97" w:rsidP="00780B97">
      <w:pPr>
        <w:pStyle w:val="ListParagraph"/>
        <w:rPr>
          <w:rFonts w:cs="Times New Roman"/>
          <w:lang w:val="en"/>
        </w:rPr>
      </w:pPr>
    </w:p>
    <w:p w14:paraId="04B84A69"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For all competitive subcontracts over the simplified acquisition threshold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small business, veteran-owned small business, service-disabled veteran-owned small business, HUBZone small business, small disadvantaged business, or women-owned small business concern.</w:t>
      </w:r>
    </w:p>
    <w:p w14:paraId="2D0B5957" w14:textId="77777777" w:rsidR="00780B97" w:rsidRPr="00780B97" w:rsidRDefault="00780B97" w:rsidP="00780B97">
      <w:pPr>
        <w:pStyle w:val="ListParagraph"/>
        <w:rPr>
          <w:rFonts w:cs="Times New Roman"/>
          <w:lang w:val="en"/>
        </w:rPr>
      </w:pPr>
    </w:p>
    <w:p w14:paraId="276F251D" w14:textId="77777777" w:rsidR="00780B97" w:rsidRPr="00780B97" w:rsidRDefault="00780B97" w:rsidP="00780B97">
      <w:pPr>
        <w:pStyle w:val="ListParagraph"/>
        <w:numPr>
          <w:ilvl w:val="0"/>
          <w:numId w:val="1"/>
        </w:numPr>
        <w:rPr>
          <w:rFonts w:cs="Times New Roman"/>
          <w:lang w:val="en"/>
        </w:rPr>
      </w:pPr>
      <w:r w:rsidRPr="00780B97">
        <w:rPr>
          <w:rFonts w:cs="Times New Roman"/>
          <w:lang w:val="en"/>
        </w:rPr>
        <w:t>Assign each subcontract the NAICS code and corresponding size standard that best describes the principal purpose of the subcontract.</w:t>
      </w:r>
    </w:p>
    <w:p w14:paraId="6DEFA073" w14:textId="77777777" w:rsidR="00780B97" w:rsidRPr="00780B97" w:rsidRDefault="00780B97" w:rsidP="00C52966">
      <w:pPr>
        <w:rPr>
          <w:rFonts w:cs="Times New Roman"/>
        </w:rPr>
      </w:pPr>
    </w:p>
    <w:p w14:paraId="1CEB5098" w14:textId="77777777" w:rsidR="00780B97" w:rsidRPr="00780B97" w:rsidRDefault="00780B97" w:rsidP="00C52966">
      <w:pPr>
        <w:rPr>
          <w:rFonts w:cs="Times New Roman"/>
        </w:rPr>
      </w:pPr>
    </w:p>
    <w:p w14:paraId="0A7F9197" w14:textId="77777777" w:rsidR="00C52966" w:rsidRPr="00780B97" w:rsidRDefault="00C52966" w:rsidP="00C52966">
      <w:pPr>
        <w:rPr>
          <w:rFonts w:cs="Times New Roman"/>
          <w:b/>
          <w:bCs/>
        </w:rPr>
      </w:pPr>
      <w:bookmarkStart w:id="305" w:name="wp1859402"/>
      <w:bookmarkStart w:id="306" w:name="wp1859411"/>
      <w:bookmarkStart w:id="307" w:name="wp1859412"/>
      <w:bookmarkStart w:id="308" w:name="wp1859413"/>
      <w:bookmarkStart w:id="309" w:name="wp1859416"/>
      <w:bookmarkStart w:id="310" w:name="wp1859425"/>
      <w:bookmarkStart w:id="311" w:name="wp1859426"/>
      <w:bookmarkStart w:id="312" w:name="wp1859429"/>
      <w:bookmarkStart w:id="313" w:name="wp1859438"/>
      <w:bookmarkStart w:id="314" w:name="wp1865820"/>
      <w:bookmarkStart w:id="315" w:name="wp1859460"/>
      <w:bookmarkEnd w:id="305"/>
      <w:bookmarkEnd w:id="306"/>
      <w:bookmarkEnd w:id="307"/>
      <w:bookmarkEnd w:id="308"/>
      <w:bookmarkEnd w:id="309"/>
      <w:bookmarkEnd w:id="310"/>
      <w:bookmarkEnd w:id="311"/>
      <w:bookmarkEnd w:id="312"/>
      <w:bookmarkEnd w:id="313"/>
      <w:bookmarkEnd w:id="314"/>
      <w:bookmarkEnd w:id="315"/>
      <w:r w:rsidRPr="00780B97">
        <w:rPr>
          <w:rFonts w:cs="Times New Roman"/>
          <w:b/>
          <w:bCs/>
        </w:rPr>
        <w:t>I, the undersigned, a designated Officer of ______________________________ (name of Company) do hereby state that the company agrees to carry out the Government's policy to provide the maximum practicable opportunity for small, veteran-owned small, HUBZone small,  small disadvantaged, women-owned small business concerns, to participate in the performance of this contract consistent with its efficient performance, in compliance with Public Laws 95-507, 99-661, Section 1207, and 100-180, Section 806 and the Federal Acquisition Regulation (FAR 19.7) and its supplements.</w:t>
      </w:r>
    </w:p>
    <w:p w14:paraId="5B011470" w14:textId="77777777" w:rsidR="00780B97" w:rsidRPr="00780B97" w:rsidRDefault="00780B97" w:rsidP="00C52966">
      <w:pPr>
        <w:rPr>
          <w:rFonts w:cs="Times New Roman"/>
          <w:b/>
          <w:bCs/>
        </w:rPr>
      </w:pPr>
    </w:p>
    <w:tbl>
      <w:tblPr>
        <w:tblW w:w="5085" w:type="dxa"/>
        <w:tblCellSpacing w:w="15" w:type="dxa"/>
        <w:tblLook w:val="04A0" w:firstRow="1" w:lastRow="0" w:firstColumn="1" w:lastColumn="0" w:noHBand="0" w:noVBand="1"/>
      </w:tblPr>
      <w:tblGrid>
        <w:gridCol w:w="5085"/>
      </w:tblGrid>
      <w:tr w:rsidR="00C52966" w:rsidRPr="00780B97" w14:paraId="0728D3BC" w14:textId="77777777" w:rsidTr="003F340D">
        <w:trPr>
          <w:trHeight w:val="513"/>
          <w:tblCellSpacing w:w="15" w:type="dxa"/>
        </w:trPr>
        <w:tc>
          <w:tcPr>
            <w:tcW w:w="5025" w:type="dxa"/>
            <w:tcMar>
              <w:top w:w="15" w:type="dxa"/>
              <w:left w:w="15" w:type="dxa"/>
              <w:bottom w:w="15" w:type="dxa"/>
              <w:right w:w="15" w:type="dxa"/>
            </w:tcMar>
            <w:hideMark/>
          </w:tcPr>
          <w:p w14:paraId="5379EA92" w14:textId="77777777" w:rsidR="00C52966" w:rsidRPr="00780B97" w:rsidRDefault="00C52966" w:rsidP="003F340D">
            <w:pPr>
              <w:rPr>
                <w:rFonts w:cs="Times New Roman"/>
                <w:b/>
              </w:rPr>
            </w:pPr>
            <w:bookmarkStart w:id="316" w:name="wp1859441"/>
            <w:bookmarkEnd w:id="316"/>
            <w:r w:rsidRPr="00780B97">
              <w:rPr>
                <w:rFonts w:cs="Times New Roman"/>
                <w:b/>
              </w:rPr>
              <w:t xml:space="preserve">This subcontracting plan was submitted by: </w:t>
            </w:r>
            <w:bookmarkStart w:id="317" w:name="wp1859443"/>
          </w:p>
        </w:tc>
      </w:tr>
      <w:tr w:rsidR="00C52966" w:rsidRPr="00780B97" w14:paraId="3B061F30" w14:textId="77777777" w:rsidTr="003F340D">
        <w:trPr>
          <w:trHeight w:val="483"/>
          <w:tblCellSpacing w:w="15" w:type="dxa"/>
        </w:trPr>
        <w:tc>
          <w:tcPr>
            <w:tcW w:w="5025" w:type="dxa"/>
            <w:tcMar>
              <w:top w:w="15" w:type="dxa"/>
              <w:left w:w="15" w:type="dxa"/>
              <w:bottom w:w="15" w:type="dxa"/>
              <w:right w:w="15" w:type="dxa"/>
            </w:tcMar>
            <w:hideMark/>
          </w:tcPr>
          <w:p w14:paraId="444F8DF7" w14:textId="77777777" w:rsidR="00C52966" w:rsidRPr="00780B97" w:rsidRDefault="00C52966" w:rsidP="003F340D">
            <w:pPr>
              <w:rPr>
                <w:rFonts w:cs="Times New Roman"/>
              </w:rPr>
            </w:pPr>
            <w:bookmarkStart w:id="318" w:name="wp1859445"/>
            <w:bookmarkEnd w:id="317"/>
            <w:bookmarkEnd w:id="318"/>
            <w:r w:rsidRPr="00780B97">
              <w:rPr>
                <w:rFonts w:cs="Times New Roman"/>
                <w:u w:val="single"/>
              </w:rPr>
              <w:t>Signature</w:t>
            </w:r>
            <w:r w:rsidRPr="00780B97">
              <w:rPr>
                <w:rFonts w:cs="Times New Roman"/>
              </w:rPr>
              <w:t xml:space="preserve">: </w:t>
            </w:r>
            <w:bookmarkStart w:id="319" w:name="wp1859447"/>
          </w:p>
        </w:tc>
      </w:tr>
      <w:tr w:rsidR="00C52966" w:rsidRPr="00780B97" w14:paraId="66D5A0EE" w14:textId="77777777" w:rsidTr="003F340D">
        <w:trPr>
          <w:trHeight w:val="483"/>
          <w:tblCellSpacing w:w="15" w:type="dxa"/>
        </w:trPr>
        <w:tc>
          <w:tcPr>
            <w:tcW w:w="5025" w:type="dxa"/>
            <w:tcMar>
              <w:top w:w="15" w:type="dxa"/>
              <w:left w:w="15" w:type="dxa"/>
              <w:bottom w:w="15" w:type="dxa"/>
              <w:right w:w="15" w:type="dxa"/>
            </w:tcMar>
            <w:hideMark/>
          </w:tcPr>
          <w:p w14:paraId="74E741D6" w14:textId="77777777" w:rsidR="00C52966" w:rsidRPr="00780B97" w:rsidRDefault="00C52966" w:rsidP="003F340D">
            <w:pPr>
              <w:rPr>
                <w:rFonts w:cs="Times New Roman"/>
              </w:rPr>
            </w:pPr>
            <w:bookmarkStart w:id="320" w:name="wp1859449"/>
            <w:bookmarkEnd w:id="319"/>
            <w:bookmarkEnd w:id="320"/>
            <w:r w:rsidRPr="00780B97">
              <w:rPr>
                <w:rFonts w:cs="Times New Roman"/>
                <w:u w:val="single"/>
              </w:rPr>
              <w:t>Printed Name</w:t>
            </w:r>
            <w:r w:rsidRPr="00780B97">
              <w:rPr>
                <w:rFonts w:cs="Times New Roman"/>
              </w:rPr>
              <w:t xml:space="preserve">: </w:t>
            </w:r>
            <w:bookmarkStart w:id="321" w:name="wp1859451"/>
          </w:p>
        </w:tc>
      </w:tr>
      <w:tr w:rsidR="00C52966" w:rsidRPr="00780B97" w14:paraId="7571C389" w14:textId="77777777" w:rsidTr="003F340D">
        <w:trPr>
          <w:trHeight w:val="483"/>
          <w:tblCellSpacing w:w="15" w:type="dxa"/>
        </w:trPr>
        <w:tc>
          <w:tcPr>
            <w:tcW w:w="5025" w:type="dxa"/>
            <w:tcMar>
              <w:top w:w="15" w:type="dxa"/>
              <w:left w:w="15" w:type="dxa"/>
              <w:bottom w:w="15" w:type="dxa"/>
              <w:right w:w="15" w:type="dxa"/>
            </w:tcMar>
            <w:hideMark/>
          </w:tcPr>
          <w:p w14:paraId="2C8BC3C5" w14:textId="77777777" w:rsidR="00C52966" w:rsidRPr="00780B97" w:rsidRDefault="00C52966" w:rsidP="003F340D">
            <w:pPr>
              <w:rPr>
                <w:rFonts w:cs="Times New Roman"/>
              </w:rPr>
            </w:pPr>
            <w:bookmarkStart w:id="322" w:name="wp1859453"/>
            <w:bookmarkEnd w:id="321"/>
            <w:bookmarkEnd w:id="322"/>
            <w:r w:rsidRPr="00780B97">
              <w:rPr>
                <w:rFonts w:cs="Times New Roman"/>
                <w:u w:val="single"/>
              </w:rPr>
              <w:t>Title</w:t>
            </w:r>
            <w:r w:rsidRPr="00780B97">
              <w:rPr>
                <w:rFonts w:cs="Times New Roman"/>
              </w:rPr>
              <w:t xml:space="preserve">: </w:t>
            </w:r>
            <w:bookmarkStart w:id="323" w:name="wp1859455"/>
          </w:p>
          <w:p w14:paraId="08E23955" w14:textId="77777777" w:rsidR="00C52966" w:rsidRPr="00780B97" w:rsidRDefault="00C52966" w:rsidP="003F340D">
            <w:pPr>
              <w:rPr>
                <w:rFonts w:cs="Times New Roman"/>
              </w:rPr>
            </w:pPr>
          </w:p>
          <w:p w14:paraId="69BE2068" w14:textId="77777777" w:rsidR="00C52966" w:rsidRPr="00780B97" w:rsidRDefault="00C52966" w:rsidP="003F340D">
            <w:pPr>
              <w:rPr>
                <w:rFonts w:cs="Times New Roman"/>
              </w:rPr>
            </w:pPr>
            <w:r w:rsidRPr="00780B97">
              <w:rPr>
                <w:rFonts w:cs="Times New Roman"/>
              </w:rPr>
              <w:t xml:space="preserve">Email: </w:t>
            </w:r>
          </w:p>
          <w:p w14:paraId="3DEE2E44" w14:textId="77777777" w:rsidR="00C52966" w:rsidRPr="00780B97" w:rsidRDefault="00C52966" w:rsidP="003F340D">
            <w:pPr>
              <w:rPr>
                <w:rFonts w:cs="Times New Roman"/>
              </w:rPr>
            </w:pPr>
          </w:p>
        </w:tc>
      </w:tr>
      <w:tr w:rsidR="00C52966" w:rsidRPr="00780B97" w14:paraId="2100E4CA" w14:textId="77777777" w:rsidTr="003F340D">
        <w:trPr>
          <w:trHeight w:val="663"/>
          <w:tblCellSpacing w:w="15" w:type="dxa"/>
        </w:trPr>
        <w:tc>
          <w:tcPr>
            <w:tcW w:w="5025" w:type="dxa"/>
            <w:tcMar>
              <w:top w:w="15" w:type="dxa"/>
              <w:left w:w="15" w:type="dxa"/>
              <w:bottom w:w="15" w:type="dxa"/>
              <w:right w:w="15" w:type="dxa"/>
            </w:tcMar>
            <w:hideMark/>
          </w:tcPr>
          <w:p w14:paraId="286760FF" w14:textId="77777777" w:rsidR="00C52966" w:rsidRPr="00780B97" w:rsidRDefault="00C52966" w:rsidP="003F340D">
            <w:pPr>
              <w:rPr>
                <w:rFonts w:cs="Times New Roman"/>
              </w:rPr>
            </w:pPr>
            <w:bookmarkStart w:id="324" w:name="wp1859457"/>
            <w:bookmarkEnd w:id="323"/>
            <w:bookmarkEnd w:id="324"/>
            <w:r w:rsidRPr="00780B97">
              <w:rPr>
                <w:rFonts w:cs="Times New Roman"/>
                <w:u w:val="single"/>
              </w:rPr>
              <w:lastRenderedPageBreak/>
              <w:t>Date</w:t>
            </w:r>
            <w:r w:rsidRPr="00780B97">
              <w:rPr>
                <w:rFonts w:cs="Times New Roman"/>
              </w:rPr>
              <w:t xml:space="preserve">: </w:t>
            </w:r>
            <w:bookmarkStart w:id="325" w:name="wp1859459"/>
          </w:p>
        </w:tc>
      </w:tr>
      <w:bookmarkEnd w:id="325"/>
      <w:tr w:rsidR="00C52966" w:rsidRPr="00780B97" w14:paraId="0B38E7B9" w14:textId="77777777" w:rsidTr="003F340D">
        <w:trPr>
          <w:trHeight w:val="645"/>
          <w:tblCellSpacing w:w="15" w:type="dxa"/>
        </w:trPr>
        <w:tc>
          <w:tcPr>
            <w:tcW w:w="5025" w:type="dxa"/>
            <w:tcMar>
              <w:top w:w="15" w:type="dxa"/>
              <w:left w:w="15" w:type="dxa"/>
              <w:bottom w:w="15" w:type="dxa"/>
              <w:right w:w="15" w:type="dxa"/>
            </w:tcMar>
          </w:tcPr>
          <w:p w14:paraId="3A55DE2B" w14:textId="77777777" w:rsidR="00C52966" w:rsidRPr="00780B97" w:rsidRDefault="00C52966" w:rsidP="003F340D">
            <w:pPr>
              <w:rPr>
                <w:rFonts w:cs="Times New Roman"/>
                <w:b/>
                <w:u w:val="single"/>
              </w:rPr>
            </w:pPr>
            <w:r w:rsidRPr="00780B97">
              <w:rPr>
                <w:rFonts w:cs="Times New Roman"/>
                <w:b/>
                <w:u w:val="single"/>
              </w:rPr>
              <w:t xml:space="preserve">This subcontracting plan was accepted by: </w:t>
            </w:r>
          </w:p>
        </w:tc>
      </w:tr>
      <w:tr w:rsidR="00C52966" w:rsidRPr="00780B97" w14:paraId="25167ABD" w14:textId="77777777" w:rsidTr="003F340D">
        <w:trPr>
          <w:trHeight w:val="483"/>
          <w:tblCellSpacing w:w="15" w:type="dxa"/>
        </w:trPr>
        <w:tc>
          <w:tcPr>
            <w:tcW w:w="5025" w:type="dxa"/>
            <w:hideMark/>
          </w:tcPr>
          <w:p w14:paraId="211E5E5B" w14:textId="77777777" w:rsidR="00C52966" w:rsidRPr="00780B97" w:rsidRDefault="00C52966" w:rsidP="003F340D">
            <w:pPr>
              <w:rPr>
                <w:rFonts w:cs="Times New Roman"/>
                <w:u w:val="single"/>
              </w:rPr>
            </w:pPr>
            <w:r w:rsidRPr="00780B97">
              <w:rPr>
                <w:rFonts w:cs="Times New Roman"/>
                <w:u w:val="single"/>
              </w:rPr>
              <w:t xml:space="preserve">Signature: </w:t>
            </w:r>
          </w:p>
        </w:tc>
      </w:tr>
      <w:tr w:rsidR="00C52966" w:rsidRPr="00780B97" w14:paraId="4F0A8C10" w14:textId="77777777" w:rsidTr="003F340D">
        <w:trPr>
          <w:trHeight w:val="483"/>
          <w:tblCellSpacing w:w="15" w:type="dxa"/>
        </w:trPr>
        <w:tc>
          <w:tcPr>
            <w:tcW w:w="5025" w:type="dxa"/>
            <w:hideMark/>
          </w:tcPr>
          <w:p w14:paraId="6A6F688B" w14:textId="77777777" w:rsidR="00C52966" w:rsidRPr="00780B97" w:rsidRDefault="00C52966" w:rsidP="003F340D">
            <w:pPr>
              <w:rPr>
                <w:rFonts w:cs="Times New Roman"/>
                <w:u w:val="single"/>
              </w:rPr>
            </w:pPr>
            <w:r w:rsidRPr="00780B97">
              <w:rPr>
                <w:rFonts w:cs="Times New Roman"/>
                <w:u w:val="single"/>
              </w:rPr>
              <w:t xml:space="preserve">Printed Name: </w:t>
            </w:r>
          </w:p>
        </w:tc>
      </w:tr>
      <w:tr w:rsidR="00C52966" w:rsidRPr="00780B97" w14:paraId="0256E8B2" w14:textId="77777777" w:rsidTr="003F340D">
        <w:trPr>
          <w:trHeight w:val="483"/>
          <w:tblCellSpacing w:w="15" w:type="dxa"/>
        </w:trPr>
        <w:tc>
          <w:tcPr>
            <w:tcW w:w="5025" w:type="dxa"/>
            <w:hideMark/>
          </w:tcPr>
          <w:p w14:paraId="62AC2D68" w14:textId="77777777" w:rsidR="00C52966" w:rsidRPr="00780B97" w:rsidRDefault="00C52966" w:rsidP="003F340D">
            <w:pPr>
              <w:rPr>
                <w:rFonts w:cs="Times New Roman"/>
                <w:u w:val="single"/>
              </w:rPr>
            </w:pPr>
            <w:r w:rsidRPr="00780B97">
              <w:rPr>
                <w:rFonts w:cs="Times New Roman"/>
                <w:u w:val="single"/>
              </w:rPr>
              <w:t xml:space="preserve">Title: Contracting Officer </w:t>
            </w:r>
          </w:p>
        </w:tc>
      </w:tr>
      <w:tr w:rsidR="00C52966" w:rsidRPr="00780B97" w14:paraId="656F7DEB" w14:textId="77777777" w:rsidTr="003F340D">
        <w:trPr>
          <w:trHeight w:val="483"/>
          <w:tblCellSpacing w:w="15" w:type="dxa"/>
        </w:trPr>
        <w:tc>
          <w:tcPr>
            <w:tcW w:w="5025" w:type="dxa"/>
            <w:hideMark/>
          </w:tcPr>
          <w:p w14:paraId="5B299615" w14:textId="77777777" w:rsidR="00C52966" w:rsidRPr="00780B97" w:rsidRDefault="00C52966" w:rsidP="003F340D">
            <w:pPr>
              <w:rPr>
                <w:rFonts w:cs="Times New Roman"/>
                <w:u w:val="single"/>
              </w:rPr>
            </w:pPr>
            <w:r w:rsidRPr="00780B97">
              <w:rPr>
                <w:rFonts w:cs="Times New Roman"/>
                <w:u w:val="single"/>
              </w:rPr>
              <w:t xml:space="preserve">Date: </w:t>
            </w:r>
          </w:p>
        </w:tc>
      </w:tr>
    </w:tbl>
    <w:p w14:paraId="013E8C7F" w14:textId="77777777" w:rsidR="003F340D" w:rsidRPr="00780B97" w:rsidRDefault="003F340D">
      <w:pPr>
        <w:rPr>
          <w:rFonts w:cs="Times New Roman"/>
        </w:rPr>
      </w:pPr>
    </w:p>
    <w:sectPr w:rsidR="003F340D" w:rsidRPr="00780B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5B472" w14:textId="77777777" w:rsidR="00101AAB" w:rsidRDefault="00101AAB" w:rsidP="00E32CF7">
      <w:r>
        <w:separator/>
      </w:r>
    </w:p>
  </w:endnote>
  <w:endnote w:type="continuationSeparator" w:id="0">
    <w:p w14:paraId="53694BAA" w14:textId="77777777" w:rsidR="00101AAB" w:rsidRDefault="00101AAB" w:rsidP="00E3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D781" w14:textId="77777777" w:rsidR="003F340D" w:rsidRDefault="003F340D">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t xml:space="preserve">(company name) (project name/solicitation number)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D78E4">
      <w:rPr>
        <w:noProof/>
        <w:color w:val="404040" w:themeColor="text1" w:themeTint="BF"/>
      </w:rPr>
      <w:t>10</w:t>
    </w:r>
    <w:r>
      <w:rPr>
        <w:noProof/>
        <w:color w:val="404040" w:themeColor="text1" w:themeTint="BF"/>
      </w:rPr>
      <w:fldChar w:fldCharType="end"/>
    </w:r>
  </w:p>
  <w:p w14:paraId="54DF6B1F" w14:textId="77777777" w:rsidR="003F340D" w:rsidRDefault="003F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4D865" w14:textId="77777777" w:rsidR="00101AAB" w:rsidRDefault="00101AAB" w:rsidP="00E32CF7">
      <w:r>
        <w:separator/>
      </w:r>
    </w:p>
  </w:footnote>
  <w:footnote w:type="continuationSeparator" w:id="0">
    <w:p w14:paraId="0752CA18" w14:textId="77777777" w:rsidR="00101AAB" w:rsidRDefault="00101AAB" w:rsidP="00E32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D2F1F"/>
    <w:multiLevelType w:val="hybridMultilevel"/>
    <w:tmpl w:val="12FC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A1A8D"/>
    <w:multiLevelType w:val="hybridMultilevel"/>
    <w:tmpl w:val="9CBC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840D9"/>
    <w:multiLevelType w:val="hybridMultilevel"/>
    <w:tmpl w:val="EB2CB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87311"/>
    <w:multiLevelType w:val="hybridMultilevel"/>
    <w:tmpl w:val="F9D29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66"/>
    <w:rsid w:val="000B6727"/>
    <w:rsid w:val="00101AAB"/>
    <w:rsid w:val="0027177F"/>
    <w:rsid w:val="003D162B"/>
    <w:rsid w:val="003F340D"/>
    <w:rsid w:val="0047270E"/>
    <w:rsid w:val="005071E6"/>
    <w:rsid w:val="005D78E4"/>
    <w:rsid w:val="0063116D"/>
    <w:rsid w:val="00780B97"/>
    <w:rsid w:val="007B366F"/>
    <w:rsid w:val="009E2AFA"/>
    <w:rsid w:val="00C52966"/>
    <w:rsid w:val="00D964D3"/>
    <w:rsid w:val="00DC535A"/>
    <w:rsid w:val="00E32CF7"/>
    <w:rsid w:val="00F17A91"/>
    <w:rsid w:val="00F87191"/>
    <w:rsid w:val="00F9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6D80"/>
  <w15:chartTrackingRefBased/>
  <w15:docId w15:val="{BDCAFE31-A518-431A-BC04-C934200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66"/>
    <w:pPr>
      <w:tabs>
        <w:tab w:val="left" w:pos="720"/>
      </w:tabs>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2966"/>
    <w:pPr>
      <w:spacing w:after="0" w:line="240" w:lineRule="auto"/>
    </w:pPr>
    <w:rPr>
      <w:rFonts w:ascii="Calibri" w:eastAsia="Calibri" w:hAnsi="Calibri" w:cs="Times New Roman"/>
    </w:rPr>
  </w:style>
  <w:style w:type="character" w:styleId="Hyperlink">
    <w:name w:val="Hyperlink"/>
    <w:uiPriority w:val="99"/>
    <w:unhideWhenUsed/>
    <w:rsid w:val="00C52966"/>
    <w:rPr>
      <w:color w:val="0000FF"/>
      <w:u w:val="single"/>
    </w:rPr>
  </w:style>
  <w:style w:type="paragraph" w:styleId="ListParagraph">
    <w:name w:val="List Paragraph"/>
    <w:basedOn w:val="Normal"/>
    <w:uiPriority w:val="34"/>
    <w:qFormat/>
    <w:rsid w:val="00C52966"/>
    <w:pPr>
      <w:ind w:left="720"/>
      <w:contextualSpacing/>
    </w:pPr>
  </w:style>
  <w:style w:type="paragraph" w:styleId="BalloonText">
    <w:name w:val="Balloon Text"/>
    <w:basedOn w:val="Normal"/>
    <w:link w:val="BalloonTextChar"/>
    <w:uiPriority w:val="99"/>
    <w:semiHidden/>
    <w:unhideWhenUsed/>
    <w:rsid w:val="009E2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AFA"/>
    <w:rPr>
      <w:rFonts w:ascii="Segoe UI" w:hAnsi="Segoe UI" w:cs="Segoe UI"/>
      <w:sz w:val="18"/>
      <w:szCs w:val="18"/>
    </w:rPr>
  </w:style>
  <w:style w:type="paragraph" w:styleId="Header">
    <w:name w:val="header"/>
    <w:basedOn w:val="Normal"/>
    <w:link w:val="HeaderChar"/>
    <w:uiPriority w:val="99"/>
    <w:unhideWhenUsed/>
    <w:rsid w:val="00E32CF7"/>
    <w:pPr>
      <w:tabs>
        <w:tab w:val="clear" w:pos="720"/>
        <w:tab w:val="center" w:pos="4680"/>
        <w:tab w:val="right" w:pos="9360"/>
      </w:tabs>
    </w:pPr>
  </w:style>
  <w:style w:type="character" w:customStyle="1" w:styleId="HeaderChar">
    <w:name w:val="Header Char"/>
    <w:basedOn w:val="DefaultParagraphFont"/>
    <w:link w:val="Header"/>
    <w:uiPriority w:val="99"/>
    <w:rsid w:val="00E32CF7"/>
    <w:rPr>
      <w:rFonts w:ascii="Times New Roman" w:hAnsi="Times New Roman"/>
      <w:sz w:val="24"/>
      <w:szCs w:val="24"/>
    </w:rPr>
  </w:style>
  <w:style w:type="paragraph" w:styleId="Footer">
    <w:name w:val="footer"/>
    <w:basedOn w:val="Normal"/>
    <w:link w:val="FooterChar"/>
    <w:uiPriority w:val="99"/>
    <w:unhideWhenUsed/>
    <w:qFormat/>
    <w:rsid w:val="00E32CF7"/>
    <w:pPr>
      <w:tabs>
        <w:tab w:val="clear" w:pos="720"/>
        <w:tab w:val="center" w:pos="4680"/>
        <w:tab w:val="right" w:pos="9360"/>
      </w:tabs>
    </w:pPr>
  </w:style>
  <w:style w:type="character" w:customStyle="1" w:styleId="FooterChar">
    <w:name w:val="Footer Char"/>
    <w:basedOn w:val="DefaultParagraphFont"/>
    <w:link w:val="Footer"/>
    <w:uiPriority w:val="99"/>
    <w:rsid w:val="00E32CF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sr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10</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Elizabeth M</dc:creator>
  <cp:keywords/>
  <dc:description/>
  <cp:lastModifiedBy>Elizabeth</cp:lastModifiedBy>
  <cp:revision>5</cp:revision>
  <cp:lastPrinted>2018-11-19T18:05:00Z</cp:lastPrinted>
  <dcterms:created xsi:type="dcterms:W3CDTF">2018-04-18T19:54:00Z</dcterms:created>
  <dcterms:modified xsi:type="dcterms:W3CDTF">2021-10-29T15:30:00Z</dcterms:modified>
</cp:coreProperties>
</file>